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82FFA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BF34E8">
        <w:rPr>
          <w:sz w:val="32"/>
          <w:szCs w:val="32"/>
        </w:rPr>
        <w:t>5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582FFA">
        <w:rPr>
          <w:sz w:val="32"/>
          <w:szCs w:val="32"/>
        </w:rPr>
        <w:t>Psychologia</w:t>
      </w:r>
      <w:r w:rsidR="006A327A">
        <w:rPr>
          <w:sz w:val="32"/>
          <w:szCs w:val="32"/>
        </w:rPr>
        <w:t xml:space="preserve"> </w:t>
      </w:r>
    </w:p>
    <w:p w:rsidR="00D9294E" w:rsidRDefault="00D9294E" w:rsidP="00DD6688">
      <w:pPr>
        <w:rPr>
          <w:sz w:val="32"/>
          <w:szCs w:val="32"/>
        </w:rPr>
      </w:pPr>
      <w:r>
        <w:rPr>
          <w:sz w:val="32"/>
          <w:szCs w:val="32"/>
        </w:rPr>
        <w:t>Specjalność: Psychologia kliniczna</w:t>
      </w:r>
    </w:p>
    <w:p w:rsidR="00582FFA" w:rsidRPr="00C10452" w:rsidRDefault="00582FFA" w:rsidP="00DD6688">
      <w:pPr>
        <w:rPr>
          <w:sz w:val="32"/>
          <w:szCs w:val="32"/>
        </w:rPr>
      </w:pPr>
      <w:r>
        <w:rPr>
          <w:sz w:val="32"/>
          <w:szCs w:val="32"/>
        </w:rPr>
        <w:t>Studia stacjonarne i niestacjonarne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BF34E8">
        <w:rPr>
          <w:sz w:val="32"/>
          <w:szCs w:val="32"/>
        </w:rPr>
        <w:t>2</w:t>
      </w:r>
      <w:r w:rsidR="00582FFA">
        <w:rPr>
          <w:sz w:val="32"/>
          <w:szCs w:val="32"/>
        </w:rPr>
        <w:t>00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625A9B" w:rsidRDefault="00625A9B" w:rsidP="00625A9B">
      <w:pPr>
        <w:spacing w:line="276" w:lineRule="auto"/>
        <w:jc w:val="center"/>
        <w:rPr>
          <w:b/>
        </w:rPr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625A9B" w:rsidRDefault="00625A9B" w:rsidP="00625A9B">
      <w:pPr>
        <w:spacing w:line="276" w:lineRule="auto"/>
      </w:pPr>
    </w:p>
    <w:p w:rsidR="00625A9B" w:rsidRDefault="00625A9B" w:rsidP="00625A9B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625A9B" w:rsidRDefault="00625A9B" w:rsidP="00625A9B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625A9B" w:rsidRDefault="00625A9B" w:rsidP="00625A9B">
      <w:pPr>
        <w:spacing w:line="276" w:lineRule="auto"/>
        <w:ind w:left="360"/>
        <w:jc w:val="center"/>
        <w:rPr>
          <w:rFonts w:ascii="Sylfaen" w:hAnsi="Sylfaen"/>
        </w:rPr>
      </w:pPr>
    </w:p>
    <w:p w:rsidR="00625A9B" w:rsidRDefault="00625A9B" w:rsidP="00625A9B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625A9B" w:rsidRDefault="00625A9B" w:rsidP="00625A9B">
      <w:pPr>
        <w:spacing w:line="276" w:lineRule="auto"/>
        <w:jc w:val="both"/>
        <w:rPr>
          <w:sz w:val="8"/>
          <w:szCs w:val="8"/>
        </w:rPr>
      </w:pP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625A9B" w:rsidRDefault="00625A9B" w:rsidP="00625A9B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625A9B" w:rsidRDefault="00625A9B" w:rsidP="00625A9B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625A9B" w:rsidRDefault="00625A9B" w:rsidP="00625A9B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625A9B" w:rsidRDefault="00625A9B" w:rsidP="00625A9B">
      <w:pPr>
        <w:spacing w:line="276" w:lineRule="auto"/>
        <w:ind w:left="697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625A9B" w:rsidRDefault="00625A9B" w:rsidP="00625A9B">
      <w:pPr>
        <w:spacing w:line="276" w:lineRule="auto"/>
        <w:jc w:val="center"/>
        <w:rPr>
          <w:rFonts w:ascii="Sylfaen" w:hAnsi="Sylfaen"/>
        </w:rPr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625A9B" w:rsidRDefault="00625A9B" w:rsidP="00625A9B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625A9B" w:rsidRDefault="00625A9B" w:rsidP="00625A9B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both"/>
      </w:pPr>
      <w:r>
        <w:t xml:space="preserve"> </w:t>
      </w:r>
    </w:p>
    <w:p w:rsidR="00625A9B" w:rsidRDefault="00625A9B" w:rsidP="00625A9B">
      <w:pPr>
        <w:spacing w:line="276" w:lineRule="auto"/>
        <w:jc w:val="both"/>
        <w:rPr>
          <w:vanish/>
          <w:specVanish/>
        </w:rPr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625A9B" w:rsidRDefault="00625A9B" w:rsidP="00625A9B">
      <w:pPr>
        <w:spacing w:line="276" w:lineRule="auto"/>
        <w:jc w:val="center"/>
        <w:rPr>
          <w:vanish/>
          <w:specVanish/>
        </w:rPr>
      </w:pP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W sprawach nieuregulowanych niniejszymi zasadami mają zastosowanie przepisy ustawy z ustawy z dnia 20 lipca 2019 r. Prawo o szkolnictwie wyższym i nauce (</w:t>
      </w:r>
      <w:proofErr w:type="spellStart"/>
      <w:r w:rsidR="0040242D">
        <w:fldChar w:fldCharType="begin"/>
      </w:r>
      <w: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40242D">
        <w:fldChar w:fldCharType="separate"/>
      </w:r>
      <w:r>
        <w:rPr>
          <w:rStyle w:val="Hipercze"/>
          <w:rFonts w:ascii="Bookman Old Style" w:hAnsi="Bookman Old Style"/>
        </w:rPr>
        <w:t>Dz.U</w:t>
      </w:r>
      <w:proofErr w:type="spellEnd"/>
      <w:r>
        <w:rPr>
          <w:rStyle w:val="Hipercze"/>
          <w:rFonts w:ascii="Bookman Old Style" w:hAnsi="Bookman Old Style"/>
        </w:rPr>
        <w:t>. z 2022 r. poz. 574</w:t>
      </w:r>
      <w:r w:rsidR="0040242D">
        <w:fldChar w:fldCharType="end"/>
      </w:r>
      <w:r>
        <w:rPr>
          <w:rFonts w:ascii="Bookman Old Style" w:hAnsi="Bookman Old Style"/>
        </w:rPr>
        <w:t xml:space="preserve">)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D9294E" w:rsidRDefault="00D9294E" w:rsidP="002F7013">
      <w:pPr>
        <w:jc w:val="both"/>
        <w:rPr>
          <w:rStyle w:val="podgl"/>
        </w:rPr>
      </w:pPr>
      <w:r w:rsidRPr="00D9294E">
        <w:rPr>
          <w:rStyle w:val="podgl"/>
        </w:rPr>
        <w:t>Posiada podstawową wiedzę dotyczącą zaburzeń psychicznych. Umie posługiwać się wybranymi testami psychologicznymi.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Celem praktyk zawodowych jest: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1)</w:t>
      </w:r>
      <w:r w:rsidRPr="00D9294E">
        <w:rPr>
          <w:rStyle w:val="podgl"/>
        </w:rPr>
        <w:tab/>
        <w:t xml:space="preserve">przygotowanie studentów do pracy psychologicznej w instytucjach o charakterze klinicznym, takich jak: dzienne i stacjonarne oddziały psychiatryczne; poradnie leczenia uzależnień i inne ośrodki leczenia odwykowego; poradnie zdrowia psychicznego; oddziały neurologiczne, inne oddziały szpitalne zatrudniające psychologa, ośrodki interwencji kryzysowej czy ośrodki </w:t>
      </w:r>
      <w:proofErr w:type="spellStart"/>
      <w:r w:rsidRPr="00D9294E">
        <w:rPr>
          <w:rStyle w:val="podgl"/>
        </w:rPr>
        <w:t>psychoterapii</w:t>
      </w:r>
      <w:proofErr w:type="spellEnd"/>
      <w:r w:rsidRPr="00D9294E">
        <w:rPr>
          <w:rStyle w:val="podgl"/>
        </w:rPr>
        <w:t xml:space="preserve">. A więc w placówkach zdrowia i innych instytucjach specjalizujących się w: diagnozie i/lub leczeniu zaburzeń psychicznych i zaburzeń zachowania, uzależnień, uszkodzeń neurologicznych lub interwencji kryzysowej albo leczeniu chorób somatycznych, które to leczenie wymaga dodatkowo </w:t>
      </w:r>
      <w:proofErr w:type="spellStart"/>
      <w:r w:rsidRPr="00D9294E">
        <w:rPr>
          <w:rStyle w:val="podgl"/>
        </w:rPr>
        <w:t>pomocy</w:t>
      </w:r>
      <w:proofErr w:type="spellEnd"/>
      <w:r w:rsidRPr="00D9294E">
        <w:rPr>
          <w:rStyle w:val="podgl"/>
        </w:rPr>
        <w:t xml:space="preserve"> psychologicznej,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2)</w:t>
      </w:r>
      <w:r w:rsidRPr="00D9294E">
        <w:rPr>
          <w:rStyle w:val="podgl"/>
        </w:rPr>
        <w:tab/>
        <w:t>zapoznanie studentów z zadaniami i organizacją pracy psychologa klinicznego w powyższych instytucjach,</w:t>
      </w:r>
    </w:p>
    <w:p w:rsid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3)</w:t>
      </w:r>
      <w:r w:rsidRPr="00D9294E">
        <w:rPr>
          <w:rStyle w:val="podgl"/>
        </w:rPr>
        <w:tab/>
        <w:t xml:space="preserve">umożliwienie studentom uzyskania orientacji w zakresie specyfiki pracy psychologa klinicznego w różnych instytucjach, co ułatwi im wybór drogi zawodowej oraz wybór kursów doskonalących kompetencje zawodowe, pokaże możliwości praktycznego wykorzystania wiedzy uzyskiwanej podczas </w:t>
      </w:r>
      <w:proofErr w:type="spellStart"/>
      <w:r w:rsidRPr="00D9294E">
        <w:rPr>
          <w:rStyle w:val="podgl"/>
        </w:rPr>
        <w:t>studiów</w:t>
      </w:r>
      <w:proofErr w:type="spellEnd"/>
      <w:r w:rsidRPr="00D9294E">
        <w:rPr>
          <w:rStyle w:val="podgl"/>
        </w:rPr>
        <w:t xml:space="preserve"> oraz umożliwi zdobycie doświadczenia zawodowego cennego dla zdobycia pracy we własnym zawodzie.</w:t>
      </w:r>
    </w:p>
    <w:p w:rsidR="00E11D72" w:rsidRDefault="00E11D72" w:rsidP="00D9294E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D9294E" w:rsidRPr="00D9294E">
        <w:rPr>
          <w:bCs/>
        </w:rPr>
        <w:t>Sposób funkcjonowania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D9294E" w:rsidRPr="00D9294E">
        <w:rPr>
          <w:bCs/>
        </w:rPr>
        <w:t xml:space="preserve">Wieloaspektowe poznanie sposobu funkcjonowania instytucji zatrudniających psychologów klinicznych (dzienne i stacjonarne oddziały psychiatryczne, poradnie leczenia uzależnień i inne ośrodki leczenia odwykowego, poradnie zdrowia psychicznego, oddziały neurologiczne, inne oddziały szpitalne zatrudniające psychologa, ośrodki interwencji kryzysowej, ośrodki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>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D9294E" w:rsidRPr="00D9294E">
        <w:rPr>
          <w:bCs/>
        </w:rPr>
        <w:t>Realizacja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D9294E" w:rsidRPr="00D9294E">
        <w:rPr>
          <w:bCs/>
        </w:rPr>
        <w:t xml:space="preserve">Nauka praktycznej realizacji takich zadań psychologa klinicznego jak: diagnoza psychologiczna, rozmowy z pacjentami, pisanie opinii psychologicznych, formułowanie planów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 xml:space="preserve">, prowadzenie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>, prowadzenie terapii zajęciowej czy terapii przez sztukę, rozmowy z rodzinami pacjentów, edukacja pacjentów i ich rodzin, praca nad zmotywowaniem pacjenta do podjęcia leczenia.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 xml:space="preserve">: </w:t>
      </w:r>
      <w:r w:rsidR="00D9294E" w:rsidRPr="00D9294E">
        <w:rPr>
          <w:bCs/>
        </w:rPr>
        <w:t>Metody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 xml:space="preserve">: </w:t>
      </w:r>
      <w:r w:rsidR="00D9294E" w:rsidRPr="00D9294E">
        <w:rPr>
          <w:bCs/>
        </w:rPr>
        <w:t xml:space="preserve">Obserwacja </w:t>
      </w:r>
      <w:proofErr w:type="spellStart"/>
      <w:r w:rsidR="00D9294E" w:rsidRPr="00D9294E">
        <w:rPr>
          <w:bCs/>
        </w:rPr>
        <w:t>stosowanych</w:t>
      </w:r>
      <w:proofErr w:type="spellEnd"/>
      <w:r w:rsidR="00D9294E" w:rsidRPr="00D9294E">
        <w:rPr>
          <w:bCs/>
        </w:rPr>
        <w:t xml:space="preserve"> metod pracy, procedur organizacyjnych, podziału kompetencji, planowania pracy i systemu kontroli w placówce.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="00D9294E" w:rsidRPr="00D9294E">
        <w:rPr>
          <w:bCs/>
        </w:rPr>
        <w:t>Kontakt z pacjentem.</w:t>
      </w:r>
    </w:p>
    <w:p w:rsidR="007E3647" w:rsidRDefault="007E3647" w:rsidP="00D9294E">
      <w:pPr>
        <w:autoSpaceDE w:val="0"/>
        <w:autoSpaceDN w:val="0"/>
        <w:adjustRightInd w:val="0"/>
        <w:ind w:left="720"/>
        <w:rPr>
          <w:rFonts w:eastAsia="DejaVuSansCondensedBold"/>
          <w:b/>
          <w:bCs/>
          <w:color w:val="000000"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="00D9294E" w:rsidRPr="00D9294E">
        <w:rPr>
          <w:bCs/>
        </w:rPr>
        <w:t>Doświadczanie bezpośrednich kontaktów z pacjentami.</w:t>
      </w: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="00D9294E" w:rsidRPr="00D9294E">
        <w:rPr>
          <w:bCs/>
        </w:rPr>
        <w:t>Współpraca z personelem.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="00D9294E" w:rsidRPr="00D9294E">
        <w:rPr>
          <w:bCs/>
        </w:rPr>
        <w:t>Współpraca z lekarzami, personelem medycznym i innymi psychologami.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9294E" w:rsidRPr="00C221B3" w:rsidRDefault="00D9294E" w:rsidP="00D9294E">
      <w:pPr>
        <w:autoSpaceDE w:val="0"/>
        <w:autoSpaceDN w:val="0"/>
        <w:adjustRightInd w:val="0"/>
        <w:rPr>
          <w:rFonts w:eastAsia="DejaVuSansCondensedBold"/>
          <w:bCs/>
        </w:rPr>
      </w:pPr>
      <w:r w:rsidRPr="00C221B3">
        <w:rPr>
          <w:rFonts w:eastAsia="DejaVuSansCondensedBold"/>
          <w:bCs/>
        </w:rPr>
        <w:t xml:space="preserve">Praktyka ma zostać zrealizowana pod opieką zakładowego opiekuna praktyk  </w:t>
      </w:r>
      <w:r w:rsidRPr="00DC1B3F">
        <w:rPr>
          <w:rFonts w:eastAsia="DejaVuSansCondensedBold"/>
          <w:b/>
          <w:bCs/>
          <w:u w:val="single"/>
        </w:rPr>
        <w:t>psychologa klinicznego</w:t>
      </w:r>
      <w:r>
        <w:rPr>
          <w:rFonts w:eastAsia="DejaVuSansCondensedBold"/>
          <w:bCs/>
        </w:rPr>
        <w:t xml:space="preserve">  -</w:t>
      </w:r>
      <w:r w:rsidRPr="00C221B3">
        <w:rPr>
          <w:rFonts w:eastAsia="DejaVuSansCondensedBold"/>
          <w:bCs/>
        </w:rPr>
        <w:t xml:space="preserve"> we wszelkiego rodzaju </w:t>
      </w:r>
      <w:r>
        <w:rPr>
          <w:rFonts w:eastAsia="DejaVuSansCondensedBold"/>
          <w:bCs/>
        </w:rPr>
        <w:t>oddziałach szpitalnych oraz podmiotach leczniczych.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  <w:p w:rsidR="00D9294E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rPr>
                <w:sz w:val="20"/>
                <w:szCs w:val="20"/>
              </w:rPr>
            </w:pPr>
            <w:r w:rsidRPr="00D9294E">
              <w:rPr>
                <w:sz w:val="20"/>
                <w:szCs w:val="20"/>
              </w:rPr>
              <w:t xml:space="preserve">Zna specyfikę pracy i zadania psychologa klinicznego w takich instytucjach jak: dzienne i stacjonarne oddziały psychiatryczne; poradnie leczenia uzależnień i inne ośrodki leczenia odwykowego; poradnie zdrowia psychicznego; oddziały neurologiczne, inne oddziały szpitalne zatrudniające psychologa, ośrodki interwencji kryzysowej czy ośrodki </w:t>
            </w:r>
            <w:proofErr w:type="spellStart"/>
            <w:r w:rsidRPr="00D9294E">
              <w:rPr>
                <w:sz w:val="20"/>
                <w:szCs w:val="20"/>
              </w:rPr>
              <w:t>psychoterapii</w:t>
            </w:r>
            <w:proofErr w:type="spellEnd"/>
            <w:r w:rsidRPr="00D9294E">
              <w:rPr>
                <w:sz w:val="20"/>
                <w:szCs w:val="20"/>
              </w:rPr>
              <w:t>. A więc w placówkach zdrowia i innych instytucjach specjalizujących się w: diagnozie i/lub leczeniu zaburzeń psychicznych i zaburzeń zachowania, uzależnień, uszkodzeń neurologicznych lub interwencji kryzysowej.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94E">
              <w:rPr>
                <w:sz w:val="20"/>
                <w:szCs w:val="20"/>
              </w:rPr>
              <w:t xml:space="preserve">Zna różne metody </w:t>
            </w:r>
            <w:proofErr w:type="spellStart"/>
            <w:r w:rsidRPr="00D9294E">
              <w:rPr>
                <w:sz w:val="20"/>
                <w:szCs w:val="20"/>
              </w:rPr>
              <w:t>psychoterapii</w:t>
            </w:r>
            <w:proofErr w:type="spellEnd"/>
            <w:r w:rsidRPr="00D9294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Zna objawy poszczególnych zaburzeń psychicznych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diagnozować pacjentów (diagnoza psychologiczna i neuropsychologiczna), posługując się metodą wywiadu i testami psychologicznymi.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nawiązywać kontakt oraz przeprowadzać rozmowy z pacjentami oraz ich rodzinami.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prowadzić zajęcia edukacyjne dla pacjentów oraz ich rodzin.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F417BC" w:rsidRDefault="00D9294E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9294E">
              <w:rPr>
                <w:bCs/>
                <w:color w:val="000000"/>
                <w:sz w:val="20"/>
                <w:szCs w:val="20"/>
              </w:rPr>
              <w:t>Potrafi napisać opinię psychologiczną.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Potrafi współpracować w teamie (w tym potrafi współpracować  z lekarzami, innymi psychologami, personelem medycznym i  rozumie konieczność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superwizji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Potrafi zaplanować własną ścieżkę zawodową (dalsze kształcenie i wybór instytucji, w której podejmie pracę po ukończeniu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studiów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Rozumie konieczność współpracy z innymi instytucjami pomocowi (w zakresie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pomocy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 pacjentom).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BF34E8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2FFA">
              <w:rPr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C60E51" w:rsidRDefault="00C60E51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D9" w:rsidRDefault="008E67D9">
      <w:r>
        <w:separator/>
      </w:r>
    </w:p>
  </w:endnote>
  <w:endnote w:type="continuationSeparator" w:id="0">
    <w:p w:rsidR="008E67D9" w:rsidRDefault="008E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0242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0242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4E8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D9" w:rsidRDefault="008E67D9">
      <w:r>
        <w:separator/>
      </w:r>
    </w:p>
  </w:footnote>
  <w:footnote w:type="continuationSeparator" w:id="0">
    <w:p w:rsidR="008E67D9" w:rsidRDefault="008E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45910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214B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03F4"/>
    <w:rsid w:val="0040242D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82FFA"/>
    <w:rsid w:val="00593DC5"/>
    <w:rsid w:val="005A49DC"/>
    <w:rsid w:val="005B1541"/>
    <w:rsid w:val="005F01CE"/>
    <w:rsid w:val="00605249"/>
    <w:rsid w:val="00624D7A"/>
    <w:rsid w:val="00625A9B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C60BD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83EC5"/>
    <w:rsid w:val="007A7041"/>
    <w:rsid w:val="007D1E66"/>
    <w:rsid w:val="007E3647"/>
    <w:rsid w:val="0081188F"/>
    <w:rsid w:val="00816A38"/>
    <w:rsid w:val="00816C53"/>
    <w:rsid w:val="00817CDB"/>
    <w:rsid w:val="00826F47"/>
    <w:rsid w:val="00833433"/>
    <w:rsid w:val="008536AB"/>
    <w:rsid w:val="00854305"/>
    <w:rsid w:val="0089536C"/>
    <w:rsid w:val="00896491"/>
    <w:rsid w:val="008A6BD3"/>
    <w:rsid w:val="008B0939"/>
    <w:rsid w:val="008B32DF"/>
    <w:rsid w:val="008E67D9"/>
    <w:rsid w:val="0090542D"/>
    <w:rsid w:val="00916DFA"/>
    <w:rsid w:val="00936EF6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86230"/>
    <w:rsid w:val="00BA2BE5"/>
    <w:rsid w:val="00BB62BD"/>
    <w:rsid w:val="00BF040F"/>
    <w:rsid w:val="00BF1ED4"/>
    <w:rsid w:val="00BF34E8"/>
    <w:rsid w:val="00C015EE"/>
    <w:rsid w:val="00C046A3"/>
    <w:rsid w:val="00C10452"/>
    <w:rsid w:val="00C14CA2"/>
    <w:rsid w:val="00C2182A"/>
    <w:rsid w:val="00C30044"/>
    <w:rsid w:val="00C361E7"/>
    <w:rsid w:val="00C37CA2"/>
    <w:rsid w:val="00C41566"/>
    <w:rsid w:val="00C452E1"/>
    <w:rsid w:val="00C60B53"/>
    <w:rsid w:val="00C60E51"/>
    <w:rsid w:val="00C61D5E"/>
    <w:rsid w:val="00C654F8"/>
    <w:rsid w:val="00C66FBC"/>
    <w:rsid w:val="00C829FE"/>
    <w:rsid w:val="00C904DF"/>
    <w:rsid w:val="00C94397"/>
    <w:rsid w:val="00CA2BDE"/>
    <w:rsid w:val="00CC1CBF"/>
    <w:rsid w:val="00CC1E68"/>
    <w:rsid w:val="00CF26BC"/>
    <w:rsid w:val="00CF34C6"/>
    <w:rsid w:val="00D2152A"/>
    <w:rsid w:val="00D23F66"/>
    <w:rsid w:val="00D43865"/>
    <w:rsid w:val="00D62143"/>
    <w:rsid w:val="00D679A8"/>
    <w:rsid w:val="00D85C69"/>
    <w:rsid w:val="00D9294E"/>
    <w:rsid w:val="00DA2F74"/>
    <w:rsid w:val="00DA6555"/>
    <w:rsid w:val="00DA7899"/>
    <w:rsid w:val="00DB273F"/>
    <w:rsid w:val="00DB4098"/>
    <w:rsid w:val="00DC16AC"/>
    <w:rsid w:val="00DC5E15"/>
    <w:rsid w:val="00DD6688"/>
    <w:rsid w:val="00DE7F00"/>
    <w:rsid w:val="00E007A6"/>
    <w:rsid w:val="00E0732D"/>
    <w:rsid w:val="00E07DAC"/>
    <w:rsid w:val="00E11D72"/>
    <w:rsid w:val="00E37D0F"/>
    <w:rsid w:val="00E41466"/>
    <w:rsid w:val="00E43482"/>
    <w:rsid w:val="00E65EA9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77B0B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288C-3291-4C33-89AC-8B4FEDA8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2814</Words>
  <Characters>16887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4</cp:revision>
  <cp:lastPrinted>2013-06-13T07:52:00Z</cp:lastPrinted>
  <dcterms:created xsi:type="dcterms:W3CDTF">2023-08-23T08:40:00Z</dcterms:created>
  <dcterms:modified xsi:type="dcterms:W3CDTF">2023-08-23T08:40:00Z</dcterms:modified>
</cp:coreProperties>
</file>