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08" w:rsidRDefault="00AF6908" w:rsidP="00AF6908">
      <w:pPr>
        <w:jc w:val="center"/>
        <w:rPr>
          <w:sz w:val="96"/>
          <w:szCs w:val="96"/>
        </w:rPr>
      </w:pPr>
    </w:p>
    <w:p w:rsidR="004B2BDF" w:rsidRPr="004B2BDF" w:rsidRDefault="004B2BDF" w:rsidP="00AF6908">
      <w:pPr>
        <w:jc w:val="center"/>
        <w:rPr>
          <w:sz w:val="96"/>
          <w:szCs w:val="96"/>
        </w:rPr>
      </w:pPr>
      <w:r w:rsidRPr="004B2BDF">
        <w:rPr>
          <w:sz w:val="96"/>
          <w:szCs w:val="96"/>
        </w:rPr>
        <w:t>Dziennik praktyk</w:t>
      </w:r>
    </w:p>
    <w:p w:rsidR="004B2BDF" w:rsidRDefault="004B2BDF">
      <w:pPr>
        <w:rPr>
          <w:sz w:val="40"/>
          <w:szCs w:val="40"/>
        </w:rPr>
      </w:pPr>
    </w:p>
    <w:p w:rsidR="004B2BDF" w:rsidRDefault="004B2BDF">
      <w:pPr>
        <w:rPr>
          <w:sz w:val="40"/>
          <w:szCs w:val="40"/>
        </w:rPr>
      </w:pPr>
    </w:p>
    <w:p w:rsidR="004B2BDF" w:rsidRPr="00C10452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>Imię:…………………</w:t>
      </w:r>
      <w:r w:rsidR="00C10452">
        <w:rPr>
          <w:sz w:val="32"/>
          <w:szCs w:val="32"/>
        </w:rPr>
        <w:t>……</w:t>
      </w:r>
    </w:p>
    <w:p w:rsidR="004B2BDF" w:rsidRPr="00C10452" w:rsidRDefault="00C10452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4B2BDF" w:rsidRPr="00C10452">
        <w:rPr>
          <w:sz w:val="32"/>
          <w:szCs w:val="32"/>
        </w:rPr>
        <w:t>Nazwisko:……………</w:t>
      </w:r>
      <w:r>
        <w:rPr>
          <w:sz w:val="32"/>
          <w:szCs w:val="32"/>
        </w:rPr>
        <w:t>……</w:t>
      </w:r>
    </w:p>
    <w:p w:rsidR="00C10452" w:rsidRDefault="00C10452">
      <w:pPr>
        <w:rPr>
          <w:sz w:val="32"/>
          <w:szCs w:val="32"/>
        </w:rPr>
      </w:pPr>
    </w:p>
    <w:p w:rsidR="004B2BDF" w:rsidRPr="00C10452" w:rsidRDefault="004B2BDF">
      <w:pPr>
        <w:rPr>
          <w:sz w:val="32"/>
          <w:szCs w:val="32"/>
        </w:rPr>
      </w:pPr>
      <w:r w:rsidRPr="00C10452">
        <w:rPr>
          <w:sz w:val="32"/>
          <w:szCs w:val="32"/>
        </w:rPr>
        <w:t>Nr albumu:…………</w:t>
      </w:r>
      <w:r w:rsidR="00C10452">
        <w:rPr>
          <w:sz w:val="32"/>
          <w:szCs w:val="32"/>
        </w:rPr>
        <w:t>……...</w:t>
      </w:r>
    </w:p>
    <w:p w:rsidR="00C10452" w:rsidRDefault="00C10452">
      <w:pPr>
        <w:rPr>
          <w:sz w:val="32"/>
          <w:szCs w:val="32"/>
        </w:rPr>
      </w:pPr>
    </w:p>
    <w:p w:rsidR="004B2BDF" w:rsidRPr="00C10452" w:rsidRDefault="005709AC">
      <w:pPr>
        <w:rPr>
          <w:sz w:val="32"/>
          <w:szCs w:val="32"/>
        </w:rPr>
      </w:pPr>
      <w:r>
        <w:rPr>
          <w:sz w:val="32"/>
          <w:szCs w:val="32"/>
        </w:rPr>
        <w:t xml:space="preserve">Stopień </w:t>
      </w:r>
      <w:proofErr w:type="spellStart"/>
      <w:r>
        <w:rPr>
          <w:sz w:val="32"/>
          <w:szCs w:val="32"/>
        </w:rPr>
        <w:t>studiów</w:t>
      </w:r>
      <w:proofErr w:type="spellEnd"/>
      <w:r>
        <w:rPr>
          <w:sz w:val="32"/>
          <w:szCs w:val="32"/>
        </w:rPr>
        <w:t>: I</w:t>
      </w:r>
      <w:r w:rsidR="00B24F5D">
        <w:rPr>
          <w:sz w:val="32"/>
          <w:szCs w:val="32"/>
        </w:rPr>
        <w:t>I</w:t>
      </w:r>
    </w:p>
    <w:p w:rsidR="004B2BDF" w:rsidRDefault="00ED178D">
      <w:pPr>
        <w:rPr>
          <w:sz w:val="32"/>
          <w:szCs w:val="32"/>
        </w:rPr>
      </w:pPr>
      <w:r>
        <w:rPr>
          <w:sz w:val="32"/>
          <w:szCs w:val="32"/>
        </w:rPr>
        <w:t>Rok</w:t>
      </w:r>
      <w:r w:rsidR="00ED2519">
        <w:rPr>
          <w:sz w:val="32"/>
          <w:szCs w:val="32"/>
        </w:rPr>
        <w:t xml:space="preserve">: </w:t>
      </w:r>
      <w:r w:rsidR="002417DA">
        <w:rPr>
          <w:sz w:val="32"/>
          <w:szCs w:val="32"/>
        </w:rPr>
        <w:t>2</w:t>
      </w:r>
    </w:p>
    <w:p w:rsidR="002417DA" w:rsidRDefault="004B2BDF" w:rsidP="00DD6688">
      <w:pPr>
        <w:rPr>
          <w:sz w:val="32"/>
          <w:szCs w:val="32"/>
        </w:rPr>
      </w:pPr>
      <w:r w:rsidRPr="00C10452">
        <w:rPr>
          <w:sz w:val="32"/>
          <w:szCs w:val="32"/>
        </w:rPr>
        <w:t xml:space="preserve">Kierunek: </w:t>
      </w:r>
      <w:r w:rsidR="003D4EFD">
        <w:rPr>
          <w:sz w:val="32"/>
          <w:szCs w:val="32"/>
        </w:rPr>
        <w:t>Kryminologia</w:t>
      </w:r>
    </w:p>
    <w:p w:rsidR="004C442A" w:rsidRPr="00C10452" w:rsidRDefault="002417DA" w:rsidP="00DD6688">
      <w:pPr>
        <w:rPr>
          <w:sz w:val="32"/>
          <w:szCs w:val="32"/>
        </w:rPr>
      </w:pPr>
      <w:r>
        <w:rPr>
          <w:sz w:val="32"/>
          <w:szCs w:val="32"/>
        </w:rPr>
        <w:t xml:space="preserve">Specjalność: </w:t>
      </w:r>
      <w:r w:rsidR="00A610F6">
        <w:rPr>
          <w:sz w:val="32"/>
          <w:szCs w:val="32"/>
        </w:rPr>
        <w:t>Bezpieczeństwo wewnętrzne</w:t>
      </w:r>
      <w:r w:rsidR="006A327A">
        <w:rPr>
          <w:sz w:val="32"/>
          <w:szCs w:val="32"/>
        </w:rPr>
        <w:t xml:space="preserve"> </w:t>
      </w:r>
    </w:p>
    <w:p w:rsidR="004B2BDF" w:rsidRPr="00C10452" w:rsidRDefault="00ED25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B2BDF" w:rsidRPr="00C10452" w:rsidRDefault="004B2BDF">
      <w:pPr>
        <w:rPr>
          <w:sz w:val="32"/>
          <w:szCs w:val="32"/>
        </w:rPr>
      </w:pPr>
    </w:p>
    <w:p w:rsidR="004B2BDF" w:rsidRPr="00D43865" w:rsidRDefault="004A2B60" w:rsidP="004B2BDF">
      <w:pPr>
        <w:rPr>
          <w:sz w:val="28"/>
          <w:szCs w:val="28"/>
        </w:rPr>
      </w:pPr>
      <w:r>
        <w:rPr>
          <w:sz w:val="32"/>
          <w:szCs w:val="32"/>
        </w:rPr>
        <w:t>Wymiar praktyki</w:t>
      </w:r>
      <w:r w:rsidR="003C40DD">
        <w:rPr>
          <w:sz w:val="32"/>
          <w:szCs w:val="32"/>
        </w:rPr>
        <w:t xml:space="preserve">: </w:t>
      </w:r>
      <w:r w:rsidR="00B24F5D">
        <w:rPr>
          <w:sz w:val="32"/>
          <w:szCs w:val="32"/>
        </w:rPr>
        <w:t>18</w:t>
      </w:r>
      <w:r w:rsidR="004C442A">
        <w:rPr>
          <w:sz w:val="32"/>
          <w:szCs w:val="32"/>
        </w:rPr>
        <w:t>0</w:t>
      </w:r>
      <w:r w:rsidR="00ED2519">
        <w:rPr>
          <w:sz w:val="32"/>
          <w:szCs w:val="32"/>
        </w:rPr>
        <w:t xml:space="preserve"> godzin</w:t>
      </w:r>
    </w:p>
    <w:p w:rsidR="004B2BDF" w:rsidRDefault="004B2BDF">
      <w:pPr>
        <w:rPr>
          <w:sz w:val="40"/>
          <w:szCs w:val="40"/>
        </w:rPr>
      </w:pPr>
    </w:p>
    <w:p w:rsidR="004B2BDF" w:rsidRDefault="004B2BDF">
      <w:pPr>
        <w:rPr>
          <w:sz w:val="40"/>
          <w:szCs w:val="40"/>
        </w:rPr>
      </w:pPr>
    </w:p>
    <w:p w:rsidR="004B2BDF" w:rsidRPr="00C10452" w:rsidRDefault="004B2BDF" w:rsidP="004C442A">
      <w:pPr>
        <w:jc w:val="center"/>
        <w:rPr>
          <w:sz w:val="28"/>
          <w:szCs w:val="28"/>
        </w:rPr>
      </w:pPr>
      <w:r w:rsidRPr="00C10452">
        <w:rPr>
          <w:sz w:val="28"/>
          <w:szCs w:val="28"/>
        </w:rPr>
        <w:t>Zatwierdzam praktykę …………………………….</w:t>
      </w:r>
      <w:r w:rsidRPr="00C10452">
        <w:rPr>
          <w:sz w:val="28"/>
          <w:szCs w:val="28"/>
        </w:rPr>
        <w:br/>
      </w:r>
    </w:p>
    <w:p w:rsidR="00C41566" w:rsidRDefault="004B2BDF" w:rsidP="004C442A">
      <w:pPr>
        <w:jc w:val="center"/>
        <w:rPr>
          <w:sz w:val="28"/>
          <w:szCs w:val="28"/>
        </w:rPr>
      </w:pPr>
      <w:r w:rsidRPr="00C10452">
        <w:rPr>
          <w:sz w:val="28"/>
          <w:szCs w:val="28"/>
        </w:rPr>
        <w:t>Szczecin, dnia ……………………………………..</w:t>
      </w:r>
    </w:p>
    <w:p w:rsidR="005F01CE" w:rsidRDefault="005F01CE" w:rsidP="006739BE">
      <w:pPr>
        <w:jc w:val="center"/>
        <w:rPr>
          <w:b/>
        </w:rPr>
      </w:pPr>
    </w:p>
    <w:p w:rsidR="00544D7C" w:rsidRDefault="00544D7C">
      <w:pPr>
        <w:rPr>
          <w:b/>
        </w:rPr>
      </w:pPr>
      <w:r>
        <w:rPr>
          <w:b/>
        </w:rPr>
        <w:br w:type="page"/>
      </w:r>
    </w:p>
    <w:p w:rsidR="00544D7C" w:rsidRPr="00502F2F" w:rsidRDefault="00544D7C" w:rsidP="00544D7C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lastRenderedPageBreak/>
        <w:t>Regulamin realizacji praktyk studenckich</w:t>
      </w:r>
    </w:p>
    <w:p w:rsidR="00544D7C" w:rsidRPr="00502F2F" w:rsidRDefault="00544D7C" w:rsidP="00544D7C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w Akademii Nauk Stosowanych TWP w Szczecinie</w:t>
      </w:r>
    </w:p>
    <w:p w:rsidR="00544D7C" w:rsidRPr="00502F2F" w:rsidRDefault="00544D7C" w:rsidP="00544D7C">
      <w:pPr>
        <w:spacing w:line="276" w:lineRule="auto"/>
        <w:jc w:val="center"/>
        <w:rPr>
          <w:b/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1.</w:t>
      </w:r>
    </w:p>
    <w:p w:rsidR="00544D7C" w:rsidRPr="00502F2F" w:rsidRDefault="00544D7C" w:rsidP="00544D7C">
      <w:pPr>
        <w:spacing w:line="276" w:lineRule="auto"/>
        <w:rPr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both"/>
        <w:rPr>
          <w:sz w:val="22"/>
          <w:szCs w:val="22"/>
        </w:rPr>
      </w:pPr>
      <w:r w:rsidRPr="00502F2F">
        <w:rPr>
          <w:b/>
          <w:sz w:val="22"/>
          <w:szCs w:val="22"/>
        </w:rPr>
        <w:t>Użyte w regulaminie określenia oznaczają</w:t>
      </w:r>
      <w:r w:rsidRPr="00502F2F">
        <w:rPr>
          <w:sz w:val="22"/>
          <w:szCs w:val="22"/>
        </w:rPr>
        <w:t>:</w:t>
      </w:r>
    </w:p>
    <w:p w:rsidR="00544D7C" w:rsidRPr="00502F2F" w:rsidRDefault="00544D7C" w:rsidP="00544D7C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Uczelnia – Akademia Nauk Stosowanych Towarzystwa Wiedzy Powszechnej w Szczecinie.</w:t>
      </w:r>
    </w:p>
    <w:p w:rsidR="00544D7C" w:rsidRPr="00502F2F" w:rsidRDefault="00544D7C" w:rsidP="00544D7C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Praktyki studenckie – wszystkie rodzaje obowiązkowych praktyk przewidziane w programach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, w tym: praktyki pedagogiczne – praktyki studenckie odbywane w różnych typach przedszkoli, szkół i placówek oświatowych, a obowiązkowo w tych, do pracy w których absolwent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uzyskuje kwalifikacje. Takie praktyki organizowane są na specjalnościach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przygotowujących do wykonywania zawodu nauczyciela.; praktyki zawodowe – praktyki studenckie inne niż pedagogiczne.</w:t>
      </w:r>
    </w:p>
    <w:p w:rsidR="00544D7C" w:rsidRPr="00502F2F" w:rsidRDefault="00544D7C" w:rsidP="00544D7C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Uczelniany opiekun praktyk – </w:t>
      </w:r>
      <w:proofErr w:type="spellStart"/>
      <w:r w:rsidRPr="00502F2F">
        <w:rPr>
          <w:sz w:val="22"/>
          <w:szCs w:val="22"/>
        </w:rPr>
        <w:t>pracownik</w:t>
      </w:r>
      <w:proofErr w:type="spellEnd"/>
      <w:r w:rsidRPr="00502F2F">
        <w:rPr>
          <w:sz w:val="22"/>
          <w:szCs w:val="22"/>
        </w:rPr>
        <w:t xml:space="preserve">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 xml:space="preserve"> wyznaczony przez Rektora, zajmujący się całokształtem spraw związanych z praktykami studenckimi.</w:t>
      </w:r>
    </w:p>
    <w:p w:rsidR="00544D7C" w:rsidRPr="00502F2F" w:rsidRDefault="00544D7C" w:rsidP="00544D7C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Zakładowy opiekun praktyki – osoba wyznaczona przez kierownictwo zakładu pracy przyjmującego studenta na praktykę, pod której kierunkiem odbywana jest praktyka.</w:t>
      </w:r>
    </w:p>
    <w:p w:rsidR="00544D7C" w:rsidRPr="00502F2F" w:rsidRDefault="00544D7C" w:rsidP="00544D7C">
      <w:pPr>
        <w:numPr>
          <w:ilvl w:val="0"/>
          <w:numId w:val="2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Zakład pracy – </w:t>
      </w:r>
      <w:proofErr w:type="spellStart"/>
      <w:r w:rsidRPr="00502F2F">
        <w:rPr>
          <w:sz w:val="22"/>
          <w:szCs w:val="22"/>
        </w:rPr>
        <w:t>przedszkole</w:t>
      </w:r>
      <w:proofErr w:type="spellEnd"/>
      <w:r w:rsidRPr="00502F2F">
        <w:rPr>
          <w:sz w:val="22"/>
          <w:szCs w:val="22"/>
        </w:rPr>
        <w:t xml:space="preserve">, </w:t>
      </w:r>
      <w:proofErr w:type="spellStart"/>
      <w:r w:rsidRPr="00502F2F">
        <w:rPr>
          <w:sz w:val="22"/>
          <w:szCs w:val="22"/>
        </w:rPr>
        <w:t>szkoła</w:t>
      </w:r>
      <w:proofErr w:type="spellEnd"/>
      <w:r w:rsidRPr="00502F2F">
        <w:rPr>
          <w:sz w:val="22"/>
          <w:szCs w:val="22"/>
        </w:rPr>
        <w:t>, placówka oświatowo-wychowawcza, urząd, instytucja, spółdzielnia, spółka, zakład itp. - podmiot przyjmujący studentów na praktykę.</w:t>
      </w:r>
    </w:p>
    <w:p w:rsidR="00544D7C" w:rsidRPr="00502F2F" w:rsidRDefault="00544D7C" w:rsidP="00544D7C">
      <w:pPr>
        <w:spacing w:line="276" w:lineRule="auto"/>
        <w:jc w:val="both"/>
        <w:rPr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2.</w:t>
      </w:r>
    </w:p>
    <w:p w:rsidR="00544D7C" w:rsidRPr="00502F2F" w:rsidRDefault="00544D7C" w:rsidP="00544D7C">
      <w:pPr>
        <w:spacing w:line="276" w:lineRule="auto"/>
        <w:jc w:val="both"/>
        <w:rPr>
          <w:sz w:val="22"/>
          <w:szCs w:val="22"/>
        </w:rPr>
      </w:pPr>
      <w:r w:rsidRPr="00502F2F">
        <w:rPr>
          <w:b/>
          <w:sz w:val="22"/>
          <w:szCs w:val="22"/>
        </w:rPr>
        <w:t>Celem studenckich praktyk jest</w:t>
      </w:r>
      <w:r w:rsidRPr="00502F2F">
        <w:rPr>
          <w:sz w:val="22"/>
          <w:szCs w:val="22"/>
        </w:rPr>
        <w:t>:</w:t>
      </w:r>
    </w:p>
    <w:p w:rsidR="00544D7C" w:rsidRPr="00502F2F" w:rsidRDefault="00544D7C" w:rsidP="00544D7C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poszerzenie wiedzy i umiejętności praktycznych zdobytych na studiach oraz kształtowanie kompetencji właściwych dla określonej specjalności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. </w:t>
      </w:r>
    </w:p>
    <w:p w:rsidR="00544D7C" w:rsidRPr="00502F2F" w:rsidRDefault="00544D7C" w:rsidP="00544D7C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wieloaspektowe zapoznanie się z profilem działania podmiotu przyjmującego studenta na praktykę, poznanie specyfiki pracy na różnych stanowiskach pracy;</w:t>
      </w:r>
    </w:p>
    <w:p w:rsidR="00544D7C" w:rsidRPr="00502F2F" w:rsidRDefault="00544D7C" w:rsidP="00544D7C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poznanie specyfiki pracy danego środowiska zawodowego;</w:t>
      </w:r>
    </w:p>
    <w:p w:rsidR="00544D7C" w:rsidRPr="00502F2F" w:rsidRDefault="00544D7C" w:rsidP="00544D7C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poznanie podstawowych obszarów zarządzania (planowanie, organizowanie, motywowanie, kontrola);</w:t>
      </w:r>
    </w:p>
    <w:p w:rsidR="00544D7C" w:rsidRPr="00502F2F" w:rsidRDefault="00544D7C" w:rsidP="00544D7C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stymulowanie aktywności i rozwijanie inicjatywy studenta, kształtowanie umiejętności niezbędnych w przyszłej pracy zawodowej, w tym m.in. umiejętności analitycznych, organizacyjnych, pracy w zespole, komunikacyjnych i interpersonalnych oraz prowadzenia negocjacji, efektywnego zarządzania czasem pracy, a także przygotowanie studenta do samodzielności, sumienności w wykonywaniu obowiązków służbowych i odpowiedzialności za powierzone mu zadania;</w:t>
      </w:r>
    </w:p>
    <w:p w:rsidR="00544D7C" w:rsidRPr="00502F2F" w:rsidRDefault="00544D7C" w:rsidP="00544D7C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pogłębienie wiedzy, umiejętności praktycznych i zdobycie doświadczeń pomocnych przy wyborze drogi zawodowej;</w:t>
      </w:r>
    </w:p>
    <w:p w:rsidR="00544D7C" w:rsidRPr="00502F2F" w:rsidRDefault="00544D7C" w:rsidP="00544D7C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zebranie doświadczeń i materiałów, które można wykorzystać przy pisaniu pracy dyplomowej.</w:t>
      </w:r>
    </w:p>
    <w:p w:rsidR="00544D7C" w:rsidRPr="00502F2F" w:rsidRDefault="00544D7C" w:rsidP="00544D7C">
      <w:pPr>
        <w:spacing w:line="276" w:lineRule="auto"/>
        <w:ind w:left="360"/>
        <w:jc w:val="center"/>
        <w:rPr>
          <w:rFonts w:ascii="Sylfaen" w:hAnsi="Sylfaen"/>
          <w:sz w:val="22"/>
          <w:szCs w:val="22"/>
        </w:rPr>
      </w:pPr>
    </w:p>
    <w:p w:rsidR="00544D7C" w:rsidRPr="00502F2F" w:rsidRDefault="00544D7C" w:rsidP="00544D7C">
      <w:pPr>
        <w:spacing w:line="276" w:lineRule="auto"/>
        <w:ind w:left="360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3.</w:t>
      </w:r>
    </w:p>
    <w:p w:rsidR="00544D7C" w:rsidRPr="00502F2F" w:rsidRDefault="00544D7C" w:rsidP="00544D7C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Podstawą dla organizowania i odbywania praktyki jest obowiązujący w Uczelni program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dla określonej specjalności na odpowiednim kierunku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. </w:t>
      </w:r>
    </w:p>
    <w:p w:rsidR="00544D7C" w:rsidRPr="00502F2F" w:rsidRDefault="00544D7C" w:rsidP="00544D7C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Praktyki studenckie stanowią integralną część procesu kształcenia i podlegają zaliczeniu na ocenę.</w:t>
      </w:r>
    </w:p>
    <w:p w:rsidR="00544D7C" w:rsidRPr="00502F2F" w:rsidRDefault="00544D7C" w:rsidP="00544D7C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Odbywanie praktyki nie może kolidować z zajęciami i innymi przedsięwzięciami dydaktycznymi wynikającymi z programu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i organizacji roku akademickiego.</w:t>
      </w:r>
    </w:p>
    <w:p w:rsidR="00544D7C" w:rsidRPr="00502F2F" w:rsidRDefault="00544D7C" w:rsidP="00544D7C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Student wybiera samodzielnie zakład pracy, w który odbędzie praktykę.</w:t>
      </w:r>
    </w:p>
    <w:p w:rsidR="00544D7C" w:rsidRPr="00502F2F" w:rsidRDefault="00544D7C" w:rsidP="00544D7C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Praktyki mogą być hospitowane. Hospitacji może dokonywać uczelniany opiekun praktyk. </w:t>
      </w:r>
    </w:p>
    <w:p w:rsidR="00544D7C" w:rsidRPr="00502F2F" w:rsidRDefault="00544D7C" w:rsidP="00544D7C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Całokształtem spraw związanych z organizacją i przebiegiem praktyk studenckich koordynuje wyznaczony przez rektora </w:t>
      </w:r>
      <w:proofErr w:type="spellStart"/>
      <w:r w:rsidRPr="00502F2F">
        <w:rPr>
          <w:sz w:val="22"/>
          <w:szCs w:val="22"/>
        </w:rPr>
        <w:t>pracownik</w:t>
      </w:r>
      <w:proofErr w:type="spellEnd"/>
      <w:r w:rsidRPr="00502F2F">
        <w:rPr>
          <w:sz w:val="22"/>
          <w:szCs w:val="22"/>
        </w:rPr>
        <w:t xml:space="preserve">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>, realizujący zadania uczelnianego opiekuna praktyk.</w:t>
      </w:r>
    </w:p>
    <w:p w:rsidR="00544D7C" w:rsidRPr="00502F2F" w:rsidRDefault="00544D7C" w:rsidP="00544D7C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Uczelniany opiekun praktyk w sprawach merytorycznych współpracuje z dziekanami wydziałów.</w:t>
      </w:r>
    </w:p>
    <w:p w:rsidR="00544D7C" w:rsidRPr="00502F2F" w:rsidRDefault="00544D7C" w:rsidP="00544D7C">
      <w:pPr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Informacja o miejscu i czasie trwania praktyki odnotowywana jest w suplemencie do dyplomu.</w:t>
      </w:r>
    </w:p>
    <w:p w:rsidR="00544D7C" w:rsidRPr="00502F2F" w:rsidRDefault="00544D7C" w:rsidP="00544D7C">
      <w:pPr>
        <w:spacing w:line="276" w:lineRule="auto"/>
        <w:jc w:val="both"/>
        <w:rPr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4.</w:t>
      </w:r>
    </w:p>
    <w:p w:rsidR="00544D7C" w:rsidRPr="00502F2F" w:rsidRDefault="00544D7C" w:rsidP="00544D7C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Obowiązki studenta w zakresie praktyk</w:t>
      </w:r>
    </w:p>
    <w:p w:rsidR="00544D7C" w:rsidRPr="00502F2F" w:rsidRDefault="00544D7C" w:rsidP="00544D7C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Student zobowiązany jest:</w:t>
      </w:r>
    </w:p>
    <w:p w:rsidR="00544D7C" w:rsidRPr="00502F2F" w:rsidRDefault="00544D7C" w:rsidP="00544D7C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zapoznać się z zasadami realizacji praktyk studenckich;</w:t>
      </w:r>
    </w:p>
    <w:p w:rsidR="00544D7C" w:rsidRPr="00502F2F" w:rsidRDefault="00544D7C" w:rsidP="00544D7C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ustalić miejsce praktyki oraz warunki organizacyjne jej odbywania;</w:t>
      </w:r>
    </w:p>
    <w:p w:rsidR="00544D7C" w:rsidRPr="00502F2F" w:rsidRDefault="00544D7C" w:rsidP="00544D7C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pobrać z Centrum Obsługi Studenta w zależności od potrzeb: Wniosek o przyjęcie na praktykę; Skierowanie na praktykę; Umowę indywidualną </w:t>
      </w:r>
      <w:proofErr w:type="spellStart"/>
      <w:r w:rsidRPr="00502F2F">
        <w:rPr>
          <w:sz w:val="22"/>
          <w:szCs w:val="22"/>
        </w:rPr>
        <w:t>ws</w:t>
      </w:r>
      <w:proofErr w:type="spellEnd"/>
      <w:r w:rsidRPr="00502F2F">
        <w:rPr>
          <w:sz w:val="22"/>
          <w:szCs w:val="22"/>
        </w:rPr>
        <w:t xml:space="preserve">. praktyk studenckich. </w:t>
      </w:r>
    </w:p>
    <w:p w:rsidR="00544D7C" w:rsidRPr="00502F2F" w:rsidRDefault="00544D7C" w:rsidP="00544D7C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ustalić we współpracy z zakładowym opiekunem praktyki harmonogram realizacji praktyki;</w:t>
      </w:r>
    </w:p>
    <w:p w:rsidR="00544D7C" w:rsidRPr="00502F2F" w:rsidRDefault="00544D7C" w:rsidP="00544D7C">
      <w:pPr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odbyć praktykę w czasie wolnym od innych zajęć dydaktycznych w terminach przewidzianych w planie Studiów.</w:t>
      </w:r>
    </w:p>
    <w:p w:rsidR="00544D7C" w:rsidRPr="00502F2F" w:rsidRDefault="00544D7C" w:rsidP="00544D7C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Studenci kierunków wyznaczonych przez Rektora zobowiązani są w pierwszej kolejności do odbywania praktyk w ramach badań realizowanych przez uczelnię. </w:t>
      </w:r>
    </w:p>
    <w:p w:rsidR="00544D7C" w:rsidRPr="00502F2F" w:rsidRDefault="00544D7C" w:rsidP="00544D7C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Podczas odbywania praktyki student zobowiązany jest do godnego reprezentowania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>, a w szczególności do:</w:t>
      </w:r>
    </w:p>
    <w:p w:rsidR="00544D7C" w:rsidRPr="00502F2F" w:rsidRDefault="00544D7C" w:rsidP="00544D7C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przestrzegania ustalonych zasad realizacji praktyki, w tym ustalonego czasu odbywania praktyki i zakresu zadań wynikających z programu praktyki;</w:t>
      </w:r>
    </w:p>
    <w:p w:rsidR="00544D7C" w:rsidRPr="00502F2F" w:rsidRDefault="00544D7C" w:rsidP="00544D7C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przestrzegania regulaminów obowiązujących w miejscu odbywania praktyki;</w:t>
      </w:r>
    </w:p>
    <w:p w:rsidR="00544D7C" w:rsidRPr="00502F2F" w:rsidRDefault="00544D7C" w:rsidP="00544D7C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przestrzegania przepisów oraz zasad bezpieczeństwa i higieny pracy i ochrony przeciwpożarowej;</w:t>
      </w:r>
    </w:p>
    <w:p w:rsidR="00544D7C" w:rsidRPr="00502F2F" w:rsidRDefault="00544D7C" w:rsidP="00544D7C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przestrzegania określonych w miejscu odbywania praktyki klauzul ochrony danych </w:t>
      </w:r>
      <w:r w:rsidRPr="00502F2F">
        <w:rPr>
          <w:sz w:val="22"/>
          <w:szCs w:val="22"/>
        </w:rPr>
        <w:br/>
        <w:t>i poufności dokumentów;</w:t>
      </w:r>
    </w:p>
    <w:p w:rsidR="00544D7C" w:rsidRPr="00502F2F" w:rsidRDefault="00544D7C" w:rsidP="00544D7C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sumiennego i starannego wykonywania zadań powierzonych w trakcie trwania praktyki;</w:t>
      </w:r>
    </w:p>
    <w:p w:rsidR="00544D7C" w:rsidRPr="00502F2F" w:rsidRDefault="00544D7C" w:rsidP="00544D7C">
      <w:pPr>
        <w:numPr>
          <w:ilvl w:val="1"/>
          <w:numId w:val="27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systematycznego prowadzenia Dziennika praktyk, w którym szczegółowo opisuje wykonane czynności, a także własne wnioski i spostrzeżenia.</w:t>
      </w:r>
    </w:p>
    <w:p w:rsidR="00544D7C" w:rsidRPr="00502F2F" w:rsidRDefault="00544D7C" w:rsidP="00544D7C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Każde zrealizowane zadanie zarejestrowane w Dzienniku praktyk musi być potwierdzone przez osobę, pod której kierunkiem zadanie to było realizowane. Opinia o pracy studenta sporządzona przez zakładowego opiekuna praktyki powinna być zaakceptowana przez kierownika/dyrektora zakładu pracy.</w:t>
      </w:r>
    </w:p>
    <w:p w:rsidR="00544D7C" w:rsidRPr="00502F2F" w:rsidRDefault="00544D7C" w:rsidP="00544D7C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Jeżeli student odbywający praktykę stwierdzi, że w trakcie realizacji poszczególnych zadań, osoby u których zadania te realizuje wykorzystują go do załatwiania spraw niewynikających z programu praktyki bądź mają miejsce inne nieprawidłowości, to powiadamia o tym fakcie niezwłocznie zakładowego opiekuna praktyki,  a w sytuacjach szczególnie uzasadnionych również uczelnianego opiekuna praktyk.</w:t>
      </w:r>
    </w:p>
    <w:p w:rsidR="00544D7C" w:rsidRPr="00502F2F" w:rsidRDefault="00544D7C" w:rsidP="00544D7C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Student ma prawo do wydłużenia czasu trwania praktyki ponad okres obowiązkowych praktyk. Na wydłużenie praktyki student musi uzyskać zgodę kierownika zakładu pracy, w którym odbywana jest praktyka. W takim przypadku zawiadamia uczelnię, a ponadwymiarowe prace zapisuje i potwierdza w Dzienniku praktyk oraz wnioskuje do uczelnianego opiekuna praktyk o odnotowanie zwiększonego wymiaru praktyk w suplemencie.</w:t>
      </w:r>
    </w:p>
    <w:p w:rsidR="00544D7C" w:rsidRPr="00502F2F" w:rsidRDefault="00544D7C" w:rsidP="00544D7C">
      <w:pPr>
        <w:numPr>
          <w:ilvl w:val="0"/>
          <w:numId w:val="26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 zakończeniu praktyki student niezwłocznie przekazuje Dziennik praktyk do uczelnianego opiekuna praktyk celem uzyskania zaliczenia.</w:t>
      </w:r>
    </w:p>
    <w:p w:rsidR="00544D7C" w:rsidRDefault="00544D7C" w:rsidP="00544D7C">
      <w:pPr>
        <w:spacing w:line="276" w:lineRule="auto"/>
        <w:jc w:val="both"/>
        <w:rPr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both"/>
        <w:rPr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5.</w:t>
      </w:r>
    </w:p>
    <w:p w:rsidR="00544D7C" w:rsidRPr="00502F2F" w:rsidRDefault="00544D7C" w:rsidP="00544D7C">
      <w:pPr>
        <w:spacing w:line="276" w:lineRule="auto"/>
        <w:jc w:val="both"/>
        <w:rPr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Zadania Zakładowego opiekuna praktyki</w:t>
      </w:r>
    </w:p>
    <w:p w:rsidR="00544D7C" w:rsidRPr="00502F2F" w:rsidRDefault="00544D7C" w:rsidP="00544D7C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Opiekunem studenta podczas odbywania praktyki jest osoba wyznaczona przez kierownictwo zakładu pracy, w którym odbywana jest praktyka.</w:t>
      </w:r>
    </w:p>
    <w:p w:rsidR="00544D7C" w:rsidRPr="00502F2F" w:rsidRDefault="00544D7C" w:rsidP="00544D7C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Do zadań zakładowego opiekuna praktyk należy w szczególności:</w:t>
      </w:r>
    </w:p>
    <w:p w:rsidR="00544D7C" w:rsidRPr="00502F2F" w:rsidRDefault="00544D7C" w:rsidP="00544D7C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zapewnienie odpowiednich stanowisk pracy, pomieszczeń, warsztatów, urządzeń, narzędzi i materiałów zgodnie z programem praktyki;</w:t>
      </w:r>
    </w:p>
    <w:p w:rsidR="00544D7C" w:rsidRPr="00502F2F" w:rsidRDefault="00544D7C" w:rsidP="00544D7C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zapoznanie studentów z zakładowym regulaminem pracy, przepisami </w:t>
      </w:r>
      <w:r w:rsidRPr="00502F2F">
        <w:rPr>
          <w:sz w:val="22"/>
          <w:szCs w:val="22"/>
        </w:rPr>
        <w:br/>
        <w:t>o bezpieczeństwie i higienie pracy oraz o ochronie tajemnicy państwowej i służbowej;</w:t>
      </w:r>
    </w:p>
    <w:p w:rsidR="00544D7C" w:rsidRPr="00502F2F" w:rsidRDefault="00544D7C" w:rsidP="00544D7C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nadzór nad wykonywaniem przez studentów zadań wynikających z programu praktyki;</w:t>
      </w:r>
    </w:p>
    <w:p w:rsidR="00544D7C" w:rsidRPr="00502F2F" w:rsidRDefault="00544D7C" w:rsidP="00544D7C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umożliwienie studentom dostępu do dokumentów regulujących pracę zakładu </w:t>
      </w:r>
      <w:r w:rsidRPr="00502F2F">
        <w:rPr>
          <w:sz w:val="22"/>
          <w:szCs w:val="22"/>
        </w:rPr>
        <w:br/>
        <w:t>i korzystania z zakładowej biblioteki;</w:t>
      </w:r>
    </w:p>
    <w:p w:rsidR="00544D7C" w:rsidRPr="00502F2F" w:rsidRDefault="00544D7C" w:rsidP="00544D7C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określenie zakresu czynności wykonywanych przez studenta w ramach realizacji poszczególnych zadań określonych programem praktyki;</w:t>
      </w:r>
    </w:p>
    <w:p w:rsidR="00544D7C" w:rsidRPr="00502F2F" w:rsidRDefault="00544D7C" w:rsidP="00544D7C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bieżąca kontrola wykonywania pracy i zadań;</w:t>
      </w:r>
    </w:p>
    <w:p w:rsidR="00544D7C" w:rsidRPr="00502F2F" w:rsidRDefault="00544D7C" w:rsidP="00544D7C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potwierdzanie studentom w Dzienniku praktyk zrealizowanych zadań i wystawienie ocen oraz opinii;</w:t>
      </w:r>
    </w:p>
    <w:p w:rsidR="00544D7C" w:rsidRPr="00502F2F" w:rsidRDefault="00544D7C" w:rsidP="00544D7C">
      <w:pPr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wnioskowanie do kierownictwa zakładu pracy o żądanie od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 xml:space="preserve"> odwołania studenta z praktyki, w wypadku gdy naruszy on w sposób rażący dyscyplinę pracy.</w:t>
      </w:r>
    </w:p>
    <w:p w:rsidR="00544D7C" w:rsidRPr="00502F2F" w:rsidRDefault="00544D7C" w:rsidP="00544D7C">
      <w:pPr>
        <w:spacing w:line="276" w:lineRule="auto"/>
        <w:ind w:left="697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Jeżeli naruszenie dyscypliny spowodowało zagrożenie życia lub zdrowia, wnioskowanie o niedopuszczenie studenta do kontynuowania praktyki w zakładzie. </w:t>
      </w:r>
      <w:r w:rsidRPr="00502F2F">
        <w:rPr>
          <w:sz w:val="22"/>
          <w:szCs w:val="22"/>
        </w:rPr>
        <w:br/>
        <w:t>O zaistniałym zdarzeniu zakład pracy niezwłocznie powiadamia uczelnię.</w:t>
      </w:r>
    </w:p>
    <w:p w:rsidR="00544D7C" w:rsidRPr="00502F2F" w:rsidRDefault="00544D7C" w:rsidP="00544D7C">
      <w:pPr>
        <w:spacing w:line="276" w:lineRule="auto"/>
        <w:ind w:left="697"/>
        <w:jc w:val="both"/>
        <w:rPr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6.</w:t>
      </w:r>
    </w:p>
    <w:p w:rsidR="00544D7C" w:rsidRPr="00502F2F" w:rsidRDefault="00544D7C" w:rsidP="00544D7C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Zadania uczelnianego opiekuna praktyk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Sprawuje nadzór merytoryczny i organizacyjny nad przebiegiem praktyk.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Koordynuje prace związane z przygotowaniem dokumentacji programowej i realizacyjnej praktyk. Współpracuje w tym zakresie z nauczycielami akademickimi wskazanymi przez dziekanów wydziałów.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Przygotowuje studentów (w ramach godzin przydzielonych w planie zajęć dydaktycznych) do właściwego – pod względem merytorycznym i organizacyjnym – odbycia praktyk oraz udziela merytorycznej i metodycznej </w:t>
      </w:r>
      <w:proofErr w:type="spellStart"/>
      <w:r w:rsidRPr="00502F2F">
        <w:rPr>
          <w:sz w:val="22"/>
          <w:szCs w:val="22"/>
        </w:rPr>
        <w:t>pomocy</w:t>
      </w:r>
      <w:proofErr w:type="spellEnd"/>
      <w:r w:rsidRPr="00502F2F">
        <w:rPr>
          <w:sz w:val="22"/>
          <w:szCs w:val="22"/>
        </w:rPr>
        <w:t xml:space="preserve"> studentom w trakcie trwania praktyki podczas indywidualnych konsultacji.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Podpisuje – z upoważnienia Rektora – umowy i porozumienia z zakładami pracy dotyczące praktyk. 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Współpracuje na bieżąco z zakładami pracy przyjmującymi studentów na praktykę.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Tworzy rejestr zakładów pracy przyjmujących studentów na praktykę. 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Ma prawo do hospitowania praktyk i kontrolowania ich prawidłowego dokumentowania.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Opiniuje wnioski do dziekana o zaliczenie na poczet praktyki pracy zawodowej i innych form zawodowej aktywności studenta.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Zalicza praktykę.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Gromadzi dokumentację z przebiegu praktyk i przygotowuje roczne sprawozdania.</w:t>
      </w:r>
    </w:p>
    <w:p w:rsidR="00544D7C" w:rsidRPr="00502F2F" w:rsidRDefault="00544D7C" w:rsidP="00544D7C">
      <w:pPr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Przedkłada organom statutowym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 xml:space="preserve"> stosowne wnioski.</w:t>
      </w:r>
    </w:p>
    <w:p w:rsidR="00544D7C" w:rsidRDefault="00544D7C" w:rsidP="00544D7C">
      <w:pPr>
        <w:spacing w:line="276" w:lineRule="auto"/>
        <w:jc w:val="center"/>
        <w:rPr>
          <w:rFonts w:ascii="Sylfaen" w:hAnsi="Sylfaen"/>
          <w:sz w:val="22"/>
          <w:szCs w:val="22"/>
        </w:rPr>
      </w:pPr>
    </w:p>
    <w:p w:rsidR="00544D7C" w:rsidRDefault="00544D7C" w:rsidP="00544D7C">
      <w:pPr>
        <w:spacing w:line="276" w:lineRule="auto"/>
        <w:jc w:val="center"/>
        <w:rPr>
          <w:rFonts w:ascii="Sylfaen" w:hAnsi="Sylfaen"/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center"/>
        <w:rPr>
          <w:rFonts w:ascii="Sylfaen" w:hAnsi="Sylfaen"/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7.</w:t>
      </w:r>
    </w:p>
    <w:p w:rsidR="00544D7C" w:rsidRPr="00502F2F" w:rsidRDefault="00544D7C" w:rsidP="00544D7C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Zasady zaliczania studenckich praktyk</w:t>
      </w:r>
    </w:p>
    <w:p w:rsidR="00544D7C" w:rsidRPr="00502F2F" w:rsidRDefault="00544D7C" w:rsidP="00544D7C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Zaliczenia praktyk dokonuje uczelniany opiekun praktyk.</w:t>
      </w:r>
    </w:p>
    <w:p w:rsidR="00544D7C" w:rsidRPr="00502F2F" w:rsidRDefault="00544D7C" w:rsidP="00544D7C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Warunkiem uzyskania zaliczenia praktyki jest:</w:t>
      </w:r>
    </w:p>
    <w:p w:rsidR="00544D7C" w:rsidRPr="00502F2F" w:rsidRDefault="00544D7C" w:rsidP="00544D7C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jej odbycie w terminie określonym w programie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>;</w:t>
      </w:r>
    </w:p>
    <w:p w:rsidR="00544D7C" w:rsidRPr="00502F2F" w:rsidRDefault="00544D7C" w:rsidP="00544D7C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wykonanie zadań przewidzianych w programie praktyki;</w:t>
      </w:r>
    </w:p>
    <w:p w:rsidR="00544D7C" w:rsidRPr="00502F2F" w:rsidRDefault="00544D7C" w:rsidP="00544D7C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prowadzenie Dziennika praktyk, potwierdzenie wykonanych czynności w zakładzie, w którym odbywana jest praktyka i uzyskanie pozytywnej oceny zakładowego opiekuna praktyk;</w:t>
      </w:r>
    </w:p>
    <w:p w:rsidR="00544D7C" w:rsidRPr="00502F2F" w:rsidRDefault="00544D7C" w:rsidP="00544D7C">
      <w:pPr>
        <w:numPr>
          <w:ilvl w:val="1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osiągnięcie zakładanych efektów w zakresie wiedzy, umiejętności i kompetencji społecznych, określonych w programie praktyki.</w:t>
      </w:r>
    </w:p>
    <w:p w:rsidR="00544D7C" w:rsidRPr="00502F2F" w:rsidRDefault="00544D7C" w:rsidP="00544D7C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Praktyki pedagogiczne oraz praktyki zawodowe, które student odbył w ciągu roku akademickiego powinny być zaliczone w terminie sesji letniej.</w:t>
      </w:r>
    </w:p>
    <w:p w:rsidR="00544D7C" w:rsidRPr="00502F2F" w:rsidRDefault="00544D7C" w:rsidP="00544D7C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Praktyki pedagogiczne oraz zawodowe odbywające się w czasie przerwy wakacyjnej powinny być zaliczone w sesji poprawkowej.</w:t>
      </w:r>
    </w:p>
    <w:p w:rsidR="00544D7C" w:rsidRPr="00502F2F" w:rsidRDefault="00544D7C" w:rsidP="00544D7C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 xml:space="preserve">Brak zaliczenia praktyki przewidzianej do realizacji na danym roku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 xml:space="preserve"> powoduje, że student otrzymuje wpis warunkowy na następny rok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>.</w:t>
      </w:r>
    </w:p>
    <w:p w:rsidR="00544D7C" w:rsidRPr="00502F2F" w:rsidRDefault="00544D7C" w:rsidP="00544D7C">
      <w:pPr>
        <w:spacing w:line="276" w:lineRule="auto"/>
        <w:jc w:val="both"/>
        <w:rPr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both"/>
        <w:rPr>
          <w:vanish/>
          <w:sz w:val="22"/>
          <w:szCs w:val="22"/>
          <w:specVanish/>
        </w:rPr>
      </w:pPr>
    </w:p>
    <w:p w:rsidR="00544D7C" w:rsidRPr="00502F2F" w:rsidRDefault="00544D7C" w:rsidP="00544D7C">
      <w:pPr>
        <w:spacing w:line="276" w:lineRule="auto"/>
        <w:jc w:val="center"/>
        <w:rPr>
          <w:sz w:val="22"/>
          <w:szCs w:val="22"/>
        </w:rPr>
      </w:pPr>
      <w:r w:rsidRPr="00502F2F">
        <w:rPr>
          <w:rFonts w:ascii="Sylfaen" w:hAnsi="Sylfaen"/>
          <w:sz w:val="22"/>
          <w:szCs w:val="22"/>
        </w:rPr>
        <w:t>§</w:t>
      </w:r>
      <w:r w:rsidRPr="00502F2F">
        <w:rPr>
          <w:sz w:val="22"/>
          <w:szCs w:val="22"/>
        </w:rPr>
        <w:t xml:space="preserve"> 8.</w:t>
      </w:r>
    </w:p>
    <w:p w:rsidR="00544D7C" w:rsidRPr="00502F2F" w:rsidRDefault="00544D7C" w:rsidP="00544D7C">
      <w:pPr>
        <w:spacing w:line="276" w:lineRule="auto"/>
        <w:jc w:val="center"/>
        <w:rPr>
          <w:vanish/>
          <w:sz w:val="22"/>
          <w:szCs w:val="22"/>
          <w:specVanish/>
        </w:rPr>
      </w:pPr>
    </w:p>
    <w:p w:rsidR="00544D7C" w:rsidRPr="00502F2F" w:rsidRDefault="00544D7C" w:rsidP="00544D7C">
      <w:pPr>
        <w:spacing w:line="276" w:lineRule="auto"/>
        <w:jc w:val="center"/>
        <w:rPr>
          <w:b/>
          <w:sz w:val="22"/>
          <w:szCs w:val="22"/>
        </w:rPr>
      </w:pPr>
      <w:r w:rsidRPr="00502F2F">
        <w:rPr>
          <w:b/>
          <w:sz w:val="22"/>
          <w:szCs w:val="22"/>
        </w:rPr>
        <w:t>Inne postanowienia</w:t>
      </w:r>
    </w:p>
    <w:p w:rsidR="00544D7C" w:rsidRPr="00502F2F" w:rsidRDefault="00544D7C" w:rsidP="00544D7C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 przypadku odbywania praktyk finansowanych z funduszy strukturalnych Unii Europejskiej oraz z innych krajowych i zagranicznych środków finansowych stosowane są odpowiednie zasady i przepisy wynikające z zawartych przez uczelnię umów.</w:t>
      </w:r>
    </w:p>
    <w:p w:rsidR="00544D7C" w:rsidRPr="00502F2F" w:rsidRDefault="00544D7C" w:rsidP="00544D7C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 sprawach nieuregulowanych niniejszymi zasadami mają zastosowanie przepisy ustawy z ustawy z dnia 20 lipca 2019 r. Prawo o szkolnictwie wyższym i nauce (</w:t>
      </w:r>
      <w:proofErr w:type="spellStart"/>
      <w:r w:rsidR="00EC4243">
        <w:fldChar w:fldCharType="begin"/>
      </w:r>
      <w:r w:rsidR="0038094A">
        <w:instrText>HYPERLINK "https://www.google.com/search?rlz=1C1GCEA_enPL939PL939&amp;sxsrf=ALiCzsa1D-jiNavrbEGiJMZmUDRr5QyuCQ:1656398957655&amp;q=Dz.U.+z+2022+r.+poz.+574&amp;stick=H4sIAAAAAAAAAONgVuLUz9U3sLQ0zypaxCrhUqUXqqdQpWBkYGSkUKSnUJBfpadgam4CAH1TS9AoAAAA&amp;sa=X&amp;ved=2ahUKEwivn-j7xs_4AhWHXvEDHTLwBnoQmxMoAXoECEAQAw"</w:instrText>
      </w:r>
      <w:r w:rsidR="00EC4243">
        <w:fldChar w:fldCharType="separate"/>
      </w:r>
      <w:r w:rsidRPr="00544D7C">
        <w:rPr>
          <w:rStyle w:val="Hipercze"/>
          <w:rFonts w:ascii="Bookman Old Style" w:hAnsi="Bookman Old Style"/>
          <w:color w:val="auto"/>
          <w:sz w:val="22"/>
          <w:szCs w:val="22"/>
        </w:rPr>
        <w:t>Dz.U</w:t>
      </w:r>
      <w:proofErr w:type="spellEnd"/>
      <w:r w:rsidRPr="00544D7C">
        <w:rPr>
          <w:rStyle w:val="Hipercze"/>
          <w:rFonts w:ascii="Bookman Old Style" w:hAnsi="Bookman Old Style"/>
          <w:color w:val="auto"/>
          <w:sz w:val="22"/>
          <w:szCs w:val="22"/>
        </w:rPr>
        <w:t>. z 2022 r. poz. 574</w:t>
      </w:r>
      <w:r w:rsidR="00EC4243">
        <w:fldChar w:fldCharType="end"/>
      </w:r>
      <w:r w:rsidRPr="00502F2F">
        <w:rPr>
          <w:rFonts w:ascii="Bookman Old Style" w:hAnsi="Bookman Old Style"/>
          <w:sz w:val="22"/>
          <w:szCs w:val="22"/>
        </w:rPr>
        <w:t xml:space="preserve">) </w:t>
      </w:r>
      <w:r w:rsidRPr="00502F2F">
        <w:rPr>
          <w:sz w:val="22"/>
          <w:szCs w:val="22"/>
        </w:rPr>
        <w:t xml:space="preserve">statut </w:t>
      </w:r>
      <w:proofErr w:type="spellStart"/>
      <w:r w:rsidRPr="00502F2F">
        <w:rPr>
          <w:sz w:val="22"/>
          <w:szCs w:val="22"/>
        </w:rPr>
        <w:t>uczelni</w:t>
      </w:r>
      <w:proofErr w:type="spellEnd"/>
      <w:r w:rsidRPr="00502F2F">
        <w:rPr>
          <w:sz w:val="22"/>
          <w:szCs w:val="22"/>
        </w:rPr>
        <w:t xml:space="preserve">, regulamin </w:t>
      </w:r>
      <w:proofErr w:type="spellStart"/>
      <w:r w:rsidRPr="00502F2F">
        <w:rPr>
          <w:sz w:val="22"/>
          <w:szCs w:val="22"/>
        </w:rPr>
        <w:t>studiów</w:t>
      </w:r>
      <w:proofErr w:type="spellEnd"/>
      <w:r w:rsidRPr="00502F2F">
        <w:rPr>
          <w:sz w:val="22"/>
          <w:szCs w:val="22"/>
        </w:rPr>
        <w:t>, uchwały senatu, zarządzenia rektora oraz Kodeks Postępowania Administracyjnego.</w:t>
      </w:r>
    </w:p>
    <w:p w:rsidR="00544D7C" w:rsidRPr="00502F2F" w:rsidRDefault="00544D7C" w:rsidP="00544D7C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W przypadku, gdy zakład pracy zdecyduje o możliwości otrzymania przez studenta wynagrodzenia z tytułu pracy wykonywanej w trakcie odbywania praktyki, stosowna umowa zawierana jest pomiędzy zakładem pracy a studentem.</w:t>
      </w:r>
    </w:p>
    <w:p w:rsidR="00544D7C" w:rsidRPr="00502F2F" w:rsidRDefault="00544D7C" w:rsidP="00544D7C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Niniejsze zasady realizacji praktyk studenckich wchodzą w życie z dniem 1 października 2022 r. Postanowienia wobec studentów kontynuujących dotychczasowy program kształcenia stosuje się odpowiednio.</w:t>
      </w:r>
    </w:p>
    <w:p w:rsidR="00544D7C" w:rsidRPr="00502F2F" w:rsidRDefault="00544D7C" w:rsidP="00544D7C">
      <w:pPr>
        <w:spacing w:line="276" w:lineRule="auto"/>
        <w:jc w:val="both"/>
        <w:rPr>
          <w:sz w:val="22"/>
          <w:szCs w:val="22"/>
        </w:rPr>
      </w:pPr>
    </w:p>
    <w:p w:rsidR="00544D7C" w:rsidRPr="00502F2F" w:rsidRDefault="00544D7C" w:rsidP="00544D7C">
      <w:pPr>
        <w:spacing w:line="276" w:lineRule="auto"/>
        <w:jc w:val="both"/>
        <w:rPr>
          <w:sz w:val="22"/>
          <w:szCs w:val="22"/>
        </w:rPr>
      </w:pPr>
      <w:r w:rsidRPr="00502F2F">
        <w:rPr>
          <w:sz w:val="22"/>
          <w:szCs w:val="22"/>
        </w:rPr>
        <w:t>Przyjęto na posiedzeniu Senatu ANS TWP w Szczecinie w dniu 30 czerwca 2022 r.</w:t>
      </w:r>
    </w:p>
    <w:p w:rsidR="00544D7C" w:rsidRPr="00502F2F" w:rsidRDefault="00544D7C" w:rsidP="00544D7C">
      <w:pPr>
        <w:rPr>
          <w:sz w:val="22"/>
          <w:szCs w:val="22"/>
        </w:rPr>
      </w:pPr>
    </w:p>
    <w:p w:rsidR="00AB0DA3" w:rsidRDefault="001E1954" w:rsidP="00AB0DA3">
      <w:pPr>
        <w:jc w:val="center"/>
        <w:rPr>
          <w:b/>
        </w:rPr>
      </w:pPr>
      <w:r>
        <w:rPr>
          <w:b/>
        </w:rPr>
        <w:br w:type="page"/>
      </w:r>
      <w:r w:rsidR="00AB0DA3">
        <w:rPr>
          <w:b/>
        </w:rPr>
        <w:t>Program praktyk</w:t>
      </w:r>
    </w:p>
    <w:p w:rsidR="008B0939" w:rsidRPr="00AB0DA3" w:rsidRDefault="008B0939" w:rsidP="008B0939">
      <w:pPr>
        <w:jc w:val="center"/>
        <w:rPr>
          <w:b/>
        </w:rPr>
      </w:pPr>
    </w:p>
    <w:p w:rsidR="00AB0DA3" w:rsidRDefault="00AB0DA3" w:rsidP="00AB0DA3">
      <w:pPr>
        <w:rPr>
          <w:b/>
        </w:rPr>
      </w:pPr>
      <w:r>
        <w:rPr>
          <w:b/>
        </w:rPr>
        <w:t>I. Wymagania wstępne</w:t>
      </w:r>
    </w:p>
    <w:p w:rsidR="002417DA" w:rsidRDefault="002417DA" w:rsidP="002F7013">
      <w:pPr>
        <w:jc w:val="both"/>
        <w:rPr>
          <w:rStyle w:val="podgl"/>
        </w:rPr>
      </w:pPr>
      <w:r w:rsidRPr="002417DA">
        <w:rPr>
          <w:rStyle w:val="podgl"/>
        </w:rPr>
        <w:t xml:space="preserve">Znajomość podstawowych zagadnień związanych z kierunkiem kryminologia i specjalnością </w:t>
      </w:r>
      <w:r w:rsidR="00A610F6">
        <w:rPr>
          <w:rStyle w:val="podgl"/>
        </w:rPr>
        <w:t>bezpieczeństwo wewnętrzne</w:t>
      </w:r>
      <w:r w:rsidRPr="002417DA">
        <w:rPr>
          <w:rStyle w:val="podgl"/>
        </w:rPr>
        <w:t xml:space="preserve"> </w:t>
      </w:r>
    </w:p>
    <w:p w:rsidR="002F7013" w:rsidRDefault="00AB0DA3" w:rsidP="002F7013">
      <w:pPr>
        <w:jc w:val="both"/>
        <w:rPr>
          <w:b/>
        </w:rPr>
      </w:pPr>
      <w:r w:rsidRPr="00AB0DA3">
        <w:rPr>
          <w:b/>
        </w:rPr>
        <w:t>II.</w:t>
      </w:r>
      <w:r>
        <w:t xml:space="preserve"> </w:t>
      </w:r>
      <w:r w:rsidRPr="00AB0DA3">
        <w:rPr>
          <w:b/>
        </w:rPr>
        <w:t>Cele kształcenia</w:t>
      </w:r>
    </w:p>
    <w:p w:rsidR="002417DA" w:rsidRDefault="002417DA" w:rsidP="002F7013">
      <w:pPr>
        <w:jc w:val="both"/>
        <w:rPr>
          <w:rStyle w:val="podgl"/>
        </w:rPr>
      </w:pPr>
      <w:r w:rsidRPr="002417DA">
        <w:rPr>
          <w:rStyle w:val="podgl"/>
        </w:rPr>
        <w:t xml:space="preserve">Poszerzenie wiedzy zdobytej na zajęciach oraz kształtowanie umiejętności właściwych dla kierunku </w:t>
      </w:r>
      <w:proofErr w:type="spellStart"/>
      <w:r w:rsidRPr="002417DA">
        <w:rPr>
          <w:rStyle w:val="podgl"/>
        </w:rPr>
        <w:t>studiów</w:t>
      </w:r>
      <w:proofErr w:type="spellEnd"/>
      <w:r w:rsidRPr="002417DA">
        <w:rPr>
          <w:rStyle w:val="podgl"/>
        </w:rPr>
        <w:t xml:space="preserve">. Wieloaspektowe zapoznanie się z profilem działania podmiotu przyjmującego studenta na praktykę, poznanie specyfiki pracy środowiska zawodowego związanego z </w:t>
      </w:r>
      <w:r w:rsidR="00A610F6">
        <w:rPr>
          <w:rStyle w:val="podgl"/>
        </w:rPr>
        <w:t>bezpieczeństwem wewnętrznym.</w:t>
      </w:r>
    </w:p>
    <w:p w:rsidR="00E11D72" w:rsidRDefault="00E11D72" w:rsidP="002F7013">
      <w:pPr>
        <w:jc w:val="both"/>
        <w:rPr>
          <w:b/>
        </w:rPr>
      </w:pPr>
      <w:r w:rsidRPr="00E11D72">
        <w:rPr>
          <w:b/>
        </w:rPr>
        <w:t xml:space="preserve">III. Szczegółowy program </w:t>
      </w:r>
      <w:r w:rsidR="008B0939">
        <w:rPr>
          <w:b/>
        </w:rPr>
        <w:t>praktyk</w:t>
      </w:r>
    </w:p>
    <w:p w:rsidR="007E3647" w:rsidRPr="00D64941" w:rsidRDefault="007E3647" w:rsidP="007E3647">
      <w:pPr>
        <w:jc w:val="both"/>
      </w:pPr>
      <w:r>
        <w:rPr>
          <w:b/>
        </w:rPr>
        <w:t xml:space="preserve">Forma zajęć: </w:t>
      </w:r>
      <w:r w:rsidRPr="00E11D72">
        <w:t>praktyka</w:t>
      </w:r>
    </w:p>
    <w:p w:rsidR="007E3647" w:rsidRPr="007905A4" w:rsidRDefault="007E3647" w:rsidP="007E3647">
      <w:pPr>
        <w:jc w:val="both"/>
        <w:rPr>
          <w:b/>
        </w:rPr>
      </w:pPr>
    </w:p>
    <w:p w:rsidR="007E3647" w:rsidRDefault="007E3647" w:rsidP="007E3647">
      <w:pPr>
        <w:numPr>
          <w:ilvl w:val="0"/>
          <w:numId w:val="16"/>
        </w:numPr>
        <w:jc w:val="both"/>
        <w:rPr>
          <w:bCs/>
        </w:rPr>
      </w:pPr>
      <w:r w:rsidRPr="00F442EF">
        <w:rPr>
          <w:b/>
          <w:bCs/>
        </w:rPr>
        <w:t>Tematyka zajęć</w:t>
      </w:r>
      <w:r>
        <w:rPr>
          <w:bCs/>
        </w:rPr>
        <w:t xml:space="preserve">: </w:t>
      </w:r>
      <w:r w:rsidRPr="00332BEC">
        <w:rPr>
          <w:bCs/>
        </w:rPr>
        <w:t>Akty prawne regulujące funkcjonowanie instytucji.</w:t>
      </w:r>
    </w:p>
    <w:p w:rsidR="007E3647" w:rsidRDefault="007E3647" w:rsidP="007E3647">
      <w:pPr>
        <w:ind w:left="720"/>
        <w:jc w:val="both"/>
        <w:rPr>
          <w:bCs/>
        </w:rPr>
      </w:pPr>
      <w:r w:rsidRPr="00F442EF">
        <w:rPr>
          <w:b/>
          <w:bCs/>
        </w:rPr>
        <w:t>Treści programowe</w:t>
      </w:r>
      <w:r>
        <w:rPr>
          <w:bCs/>
        </w:rPr>
        <w:t xml:space="preserve">: </w:t>
      </w:r>
      <w:r w:rsidRPr="00332BEC">
        <w:rPr>
          <w:bCs/>
        </w:rPr>
        <w:t>Poznanie aktów prawnych związanych z funkcjonowaniem instytucji oraz prowadzonej dokumentacji.</w:t>
      </w:r>
    </w:p>
    <w:p w:rsidR="007E3647" w:rsidRPr="00255322" w:rsidRDefault="007E3647" w:rsidP="007E3647">
      <w:pPr>
        <w:jc w:val="both"/>
        <w:rPr>
          <w:bCs/>
        </w:rPr>
      </w:pPr>
    </w:p>
    <w:p w:rsidR="007E3647" w:rsidRDefault="007E3647" w:rsidP="007E3647">
      <w:pPr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 w:rsidRPr="00F442EF">
        <w:rPr>
          <w:b/>
          <w:bCs/>
        </w:rPr>
        <w:t>Tematyka zajęć</w:t>
      </w:r>
      <w:r>
        <w:rPr>
          <w:bCs/>
        </w:rPr>
        <w:t xml:space="preserve">: </w:t>
      </w:r>
      <w:r w:rsidRPr="00CF6A25">
        <w:rPr>
          <w:bCs/>
        </w:rPr>
        <w:t>Obserwacja wykonywanych zadań.</w:t>
      </w:r>
    </w:p>
    <w:p w:rsidR="007E3647" w:rsidRDefault="007E3647" w:rsidP="007E3647">
      <w:pPr>
        <w:autoSpaceDE w:val="0"/>
        <w:autoSpaceDN w:val="0"/>
        <w:adjustRightInd w:val="0"/>
        <w:ind w:left="720"/>
        <w:rPr>
          <w:bCs/>
        </w:rPr>
      </w:pPr>
      <w:r w:rsidRPr="00F442EF">
        <w:rPr>
          <w:b/>
          <w:bCs/>
        </w:rPr>
        <w:t>Treści programowe</w:t>
      </w:r>
      <w:r>
        <w:rPr>
          <w:bCs/>
        </w:rPr>
        <w:t xml:space="preserve">: </w:t>
      </w:r>
      <w:r w:rsidRPr="00CF6A25">
        <w:rPr>
          <w:bCs/>
        </w:rPr>
        <w:t>Obserwowanie podstawowych czynności wykonywanych przez pracowników na różnych stanowiskach.</w:t>
      </w:r>
    </w:p>
    <w:p w:rsidR="007E3647" w:rsidRPr="003B5D10" w:rsidRDefault="007E3647" w:rsidP="007E3647">
      <w:pPr>
        <w:autoSpaceDE w:val="0"/>
        <w:autoSpaceDN w:val="0"/>
        <w:adjustRightInd w:val="0"/>
        <w:rPr>
          <w:bCs/>
        </w:rPr>
      </w:pPr>
    </w:p>
    <w:p w:rsidR="007E3647" w:rsidRDefault="007E3647" w:rsidP="007E3647">
      <w:pPr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 w:rsidRPr="00CF6A25">
        <w:rPr>
          <w:b/>
          <w:bCs/>
        </w:rPr>
        <w:t>Tematyka zajęć</w:t>
      </w:r>
      <w:r w:rsidRPr="00CF6A25">
        <w:rPr>
          <w:bCs/>
        </w:rPr>
        <w:t>: Współdziałanie z opiekunem praktyk</w:t>
      </w:r>
      <w:r>
        <w:rPr>
          <w:bCs/>
        </w:rPr>
        <w:t>.</w:t>
      </w:r>
    </w:p>
    <w:p w:rsidR="007E3647" w:rsidRPr="00CF6A25" w:rsidRDefault="007E3647" w:rsidP="007E3647">
      <w:pPr>
        <w:autoSpaceDE w:val="0"/>
        <w:autoSpaceDN w:val="0"/>
        <w:adjustRightInd w:val="0"/>
        <w:ind w:left="720"/>
        <w:rPr>
          <w:rFonts w:eastAsia="DejaVuSansCondensedBold"/>
          <w:bCs/>
        </w:rPr>
      </w:pPr>
      <w:r w:rsidRPr="00CF6A25">
        <w:rPr>
          <w:b/>
          <w:bCs/>
        </w:rPr>
        <w:t>Treści programowe</w:t>
      </w:r>
      <w:r w:rsidRPr="00CF6A25">
        <w:rPr>
          <w:bCs/>
        </w:rPr>
        <w:t>: Praktyczna nauka wykonywania podstawowych czynności pod nadzorem opiekuna praktyk związanych ze specyfiką różnych stanowisk pracy.</w:t>
      </w:r>
    </w:p>
    <w:p w:rsidR="007E3647" w:rsidRPr="00CF6A25" w:rsidRDefault="007E3647" w:rsidP="007E3647">
      <w:pPr>
        <w:autoSpaceDE w:val="0"/>
        <w:autoSpaceDN w:val="0"/>
        <w:adjustRightInd w:val="0"/>
        <w:ind w:left="720"/>
        <w:rPr>
          <w:rFonts w:eastAsia="DejaVuSansCondensedBold"/>
          <w:bCs/>
        </w:rPr>
      </w:pPr>
    </w:p>
    <w:p w:rsidR="007E3647" w:rsidRDefault="007E3647" w:rsidP="007E3647">
      <w:pPr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 w:rsidRPr="00552F1E">
        <w:rPr>
          <w:b/>
          <w:bCs/>
        </w:rPr>
        <w:t>Tematyka zajęć</w:t>
      </w:r>
      <w:r w:rsidRPr="00552F1E">
        <w:rPr>
          <w:bCs/>
        </w:rPr>
        <w:t xml:space="preserve">: </w:t>
      </w:r>
      <w:r w:rsidRPr="00CF6A25">
        <w:rPr>
          <w:bCs/>
        </w:rPr>
        <w:t>Samodzielne wykonywanie zadań.</w:t>
      </w:r>
    </w:p>
    <w:p w:rsidR="007E3647" w:rsidRDefault="007E3647" w:rsidP="007E3647">
      <w:pPr>
        <w:autoSpaceDE w:val="0"/>
        <w:autoSpaceDN w:val="0"/>
        <w:adjustRightInd w:val="0"/>
        <w:ind w:left="720"/>
        <w:rPr>
          <w:bCs/>
        </w:rPr>
      </w:pPr>
      <w:r w:rsidRPr="00552F1E">
        <w:rPr>
          <w:b/>
          <w:bCs/>
        </w:rPr>
        <w:t>Treści programowe</w:t>
      </w:r>
      <w:r w:rsidRPr="00552F1E">
        <w:rPr>
          <w:bCs/>
        </w:rPr>
        <w:t xml:space="preserve">: </w:t>
      </w:r>
      <w:r w:rsidRPr="00CF6A25">
        <w:rPr>
          <w:bCs/>
        </w:rPr>
        <w:t>Samodzielne wykonywanie czynności związanych ze specyfiką różnych stanowisk pracy.</w:t>
      </w:r>
    </w:p>
    <w:p w:rsidR="007E3647" w:rsidRDefault="007E3647" w:rsidP="007E3647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7E3647" w:rsidRDefault="007E3647" w:rsidP="007E3647">
      <w:pPr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r w:rsidRPr="00552F1E">
        <w:rPr>
          <w:b/>
          <w:bCs/>
        </w:rPr>
        <w:t>Tematyka zajęć</w:t>
      </w:r>
      <w:r w:rsidRPr="00552F1E">
        <w:rPr>
          <w:bCs/>
        </w:rPr>
        <w:t xml:space="preserve">: </w:t>
      </w:r>
      <w:r w:rsidRPr="00CF6A25">
        <w:rPr>
          <w:bCs/>
        </w:rPr>
        <w:t>Analiza i interpretacja zaobserwowanych albo doświadczonych sytuacji i zdarzeń.</w:t>
      </w:r>
    </w:p>
    <w:p w:rsidR="007E3647" w:rsidRDefault="007E3647" w:rsidP="007E3647">
      <w:pPr>
        <w:autoSpaceDE w:val="0"/>
        <w:autoSpaceDN w:val="0"/>
        <w:adjustRightInd w:val="0"/>
        <w:ind w:left="720"/>
        <w:rPr>
          <w:bCs/>
        </w:rPr>
      </w:pPr>
      <w:r w:rsidRPr="00552F1E">
        <w:rPr>
          <w:b/>
          <w:bCs/>
        </w:rPr>
        <w:t>Treści programowe</w:t>
      </w:r>
      <w:r w:rsidRPr="00552F1E">
        <w:rPr>
          <w:bCs/>
        </w:rPr>
        <w:t xml:space="preserve">: </w:t>
      </w:r>
      <w:r w:rsidRPr="00CF6A25">
        <w:rPr>
          <w:bCs/>
        </w:rPr>
        <w:t>Prowadzenie dokumentacji praktyki. Konfrontowanie zdobytej wiedzy teoretycznej z praktyką. Analiza SWOT. Omówienie z opiekunem praktyk obserwowanych i wykonywanych czynności. Ewaluacja praktyki.</w:t>
      </w:r>
    </w:p>
    <w:p w:rsidR="007E3647" w:rsidRDefault="007E3647" w:rsidP="007E3647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7E3647" w:rsidRDefault="007E3647" w:rsidP="007E3647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  <w:r>
        <w:rPr>
          <w:rFonts w:eastAsia="DejaVuSansCondensedBold"/>
          <w:b/>
          <w:bCs/>
          <w:color w:val="000000"/>
        </w:rPr>
        <w:t>III. Przykładowe miejsca</w:t>
      </w:r>
      <w:r w:rsidRPr="003945D7">
        <w:rPr>
          <w:rFonts w:eastAsia="DejaVuSansCondensedBold"/>
          <w:b/>
          <w:bCs/>
          <w:color w:val="000000"/>
        </w:rPr>
        <w:t xml:space="preserve"> odbywania praktyk</w:t>
      </w:r>
    </w:p>
    <w:p w:rsidR="007E3647" w:rsidRDefault="007E3647" w:rsidP="007E3647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7E3647" w:rsidRPr="00376779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rFonts w:eastAsia="DejaVuSansCondensedBold"/>
          <w:bCs/>
        </w:rPr>
      </w:pPr>
      <w:r>
        <w:rPr>
          <w:rFonts w:eastAsia="DejaVuSansCondensedBold"/>
          <w:bCs/>
        </w:rPr>
        <w:t>Policja</w:t>
      </w:r>
    </w:p>
    <w:p w:rsidR="007E3647" w:rsidRPr="00376779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rFonts w:eastAsia="DejaVuSansCondensedBold"/>
          <w:bCs/>
        </w:rPr>
      </w:pPr>
      <w:r>
        <w:rPr>
          <w:rFonts w:eastAsia="DejaVuSansCondensedBold"/>
          <w:bCs/>
        </w:rPr>
        <w:t>Urzędy kontroli skarbowej</w:t>
      </w:r>
    </w:p>
    <w:p w:rsidR="007E3647" w:rsidRPr="00376779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rFonts w:eastAsia="DejaVuSansCondensedBold"/>
          <w:bCs/>
        </w:rPr>
      </w:pPr>
      <w:r>
        <w:rPr>
          <w:rFonts w:eastAsia="DejaVuSansCondensedBold"/>
          <w:bCs/>
        </w:rPr>
        <w:t>Urzędy celne</w:t>
      </w:r>
      <w:r w:rsidRPr="00376779">
        <w:rPr>
          <w:rFonts w:eastAsia="DejaVuSansCondensedBold"/>
          <w:bCs/>
        </w:rPr>
        <w:t xml:space="preserve"> </w:t>
      </w:r>
    </w:p>
    <w:p w:rsidR="007E3647" w:rsidRPr="00376779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rFonts w:eastAsia="DejaVuSansCondensedBold"/>
          <w:bCs/>
        </w:rPr>
      </w:pPr>
      <w:r>
        <w:rPr>
          <w:rFonts w:eastAsia="DejaVuSansCondensedBold"/>
          <w:bCs/>
        </w:rPr>
        <w:t>Straż miejska</w:t>
      </w:r>
    </w:p>
    <w:p w:rsidR="007E3647" w:rsidRPr="00376779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rFonts w:eastAsia="DejaVuSansCondensedBold"/>
          <w:bCs/>
        </w:rPr>
      </w:pPr>
      <w:r>
        <w:rPr>
          <w:rFonts w:eastAsia="DejaVuSansCondensedBold"/>
          <w:bCs/>
        </w:rPr>
        <w:t>S</w:t>
      </w:r>
      <w:r w:rsidRPr="00376779">
        <w:rPr>
          <w:rFonts w:eastAsia="DejaVuSansCondensedBold"/>
          <w:bCs/>
        </w:rPr>
        <w:t xml:space="preserve">ądy </w:t>
      </w:r>
    </w:p>
    <w:p w:rsidR="007E3647" w:rsidRPr="00376779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rFonts w:eastAsia="DejaVuSansCondensedBold"/>
          <w:bCs/>
        </w:rPr>
      </w:pPr>
      <w:r>
        <w:rPr>
          <w:rFonts w:eastAsia="DejaVuSansCondensedBold"/>
          <w:bCs/>
        </w:rPr>
        <w:t>P</w:t>
      </w:r>
      <w:r w:rsidRPr="00376779">
        <w:rPr>
          <w:rFonts w:eastAsia="DejaVuSansCondensedBold"/>
          <w:bCs/>
        </w:rPr>
        <w:t>rokuratury</w:t>
      </w:r>
    </w:p>
    <w:p w:rsidR="007E3647" w:rsidRPr="00376779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rFonts w:eastAsia="DejaVuSansCondensedBold"/>
          <w:bCs/>
        </w:rPr>
      </w:pPr>
      <w:r>
        <w:rPr>
          <w:rFonts w:eastAsia="DejaVuSansCondensedBold"/>
          <w:bCs/>
        </w:rPr>
        <w:t>Z</w:t>
      </w:r>
      <w:r w:rsidRPr="00376779">
        <w:rPr>
          <w:rFonts w:eastAsia="DejaVuSansCondensedBold"/>
          <w:bCs/>
        </w:rPr>
        <w:t>akłady kar</w:t>
      </w:r>
      <w:r>
        <w:rPr>
          <w:rFonts w:eastAsia="DejaVuSansCondensedBold"/>
          <w:bCs/>
        </w:rPr>
        <w:t>ne</w:t>
      </w:r>
    </w:p>
    <w:p w:rsidR="007E3647" w:rsidRPr="00376779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rFonts w:eastAsia="DejaVuSansCondensedBold"/>
          <w:bCs/>
        </w:rPr>
      </w:pPr>
      <w:r>
        <w:rPr>
          <w:rFonts w:eastAsia="DejaVuSansCondensedBold"/>
          <w:bCs/>
        </w:rPr>
        <w:t>Agencje ochrony osób i mienia</w:t>
      </w:r>
    </w:p>
    <w:p w:rsidR="007E3647" w:rsidRPr="00376779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rFonts w:eastAsia="DejaVuSansCondensedBold"/>
          <w:bCs/>
        </w:rPr>
      </w:pPr>
      <w:r>
        <w:rPr>
          <w:rFonts w:eastAsia="DejaVuSansCondensedBold"/>
          <w:bCs/>
        </w:rPr>
        <w:t>Agencje detektywistyczne</w:t>
      </w:r>
    </w:p>
    <w:p w:rsidR="007E3647" w:rsidRPr="002417DA" w:rsidRDefault="007E3647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sz w:val="22"/>
          <w:szCs w:val="22"/>
        </w:rPr>
      </w:pPr>
      <w:r>
        <w:rPr>
          <w:rFonts w:eastAsia="DejaVuSansCondensedBold"/>
          <w:bCs/>
        </w:rPr>
        <w:t>Pl</w:t>
      </w:r>
      <w:r w:rsidRPr="00376779">
        <w:rPr>
          <w:rFonts w:eastAsia="DejaVuSansCondensedBold"/>
          <w:bCs/>
        </w:rPr>
        <w:t>acówki prewencyjne</w:t>
      </w:r>
    </w:p>
    <w:p w:rsidR="002417DA" w:rsidRPr="007E694C" w:rsidRDefault="002417DA" w:rsidP="007E3647">
      <w:pPr>
        <w:numPr>
          <w:ilvl w:val="0"/>
          <w:numId w:val="33"/>
        </w:numPr>
        <w:autoSpaceDE w:val="0"/>
        <w:autoSpaceDN w:val="0"/>
        <w:adjustRightInd w:val="0"/>
        <w:ind w:hanging="1156"/>
        <w:rPr>
          <w:sz w:val="22"/>
          <w:szCs w:val="22"/>
        </w:rPr>
      </w:pPr>
      <w:r>
        <w:rPr>
          <w:rFonts w:eastAsia="DejaVuSansCondensedBold"/>
          <w:bCs/>
        </w:rPr>
        <w:t>Inne związane ze specjalnością</w:t>
      </w:r>
    </w:p>
    <w:p w:rsidR="00DD6688" w:rsidRDefault="00DD6688" w:rsidP="00DD6688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6A327A" w:rsidRDefault="006A327A" w:rsidP="00DD6688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816C53" w:rsidRPr="00816C53" w:rsidRDefault="00816C53" w:rsidP="00816C53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816C53" w:rsidRDefault="00816C53" w:rsidP="00816C53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6C53" w:rsidRDefault="00816C53" w:rsidP="00816C53">
      <w:pPr>
        <w:outlineLvl w:val="0"/>
        <w:rPr>
          <w:b/>
        </w:rPr>
      </w:pPr>
    </w:p>
    <w:p w:rsidR="00816C53" w:rsidRPr="00567A76" w:rsidRDefault="00816C53" w:rsidP="00816C53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816C53" w:rsidRPr="00567A76" w:rsidRDefault="00816C53" w:rsidP="00816C53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816C53" w:rsidRPr="00627C93" w:rsidTr="00627C93">
        <w:tc>
          <w:tcPr>
            <w:tcW w:w="1368" w:type="dxa"/>
          </w:tcPr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816C53" w:rsidRPr="00627C93" w:rsidRDefault="00816C53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FA5C38" w:rsidRPr="00627C93" w:rsidTr="00627C93">
        <w:trPr>
          <w:trHeight w:val="9339"/>
        </w:trPr>
        <w:tc>
          <w:tcPr>
            <w:tcW w:w="1368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816C53" w:rsidRPr="00567A76" w:rsidRDefault="00FA5C38" w:rsidP="00816C53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519" w:rsidRDefault="000F1922" w:rsidP="00816C53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C53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816C53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816C53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ED2519" w:rsidRPr="00816C53" w:rsidRDefault="00ED2519" w:rsidP="00ED2519">
      <w:pPr>
        <w:pStyle w:val="Tekstpodstawowy"/>
        <w:jc w:val="center"/>
        <w:rPr>
          <w:b/>
        </w:rPr>
      </w:pPr>
      <w:r>
        <w:rPr>
          <w:szCs w:val="28"/>
        </w:rPr>
        <w:br w:type="page"/>
      </w:r>
      <w:r w:rsidRPr="00816C53">
        <w:rPr>
          <w:b/>
        </w:rPr>
        <w:t>REALIZACJA ZADAŃ</w:t>
      </w:r>
    </w:p>
    <w:p w:rsidR="00ED2519" w:rsidRDefault="00ED2519" w:rsidP="00ED2519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2519" w:rsidRDefault="00ED2519" w:rsidP="00ED2519">
      <w:pPr>
        <w:outlineLvl w:val="0"/>
        <w:rPr>
          <w:b/>
        </w:rPr>
      </w:pPr>
    </w:p>
    <w:p w:rsidR="00ED2519" w:rsidRPr="00567A76" w:rsidRDefault="00ED2519" w:rsidP="00ED2519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ED2519" w:rsidRPr="00567A76" w:rsidRDefault="00ED2519" w:rsidP="00ED2519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ED2519" w:rsidRPr="00627C93" w:rsidTr="00284DA1">
        <w:tc>
          <w:tcPr>
            <w:tcW w:w="1368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ED2519" w:rsidRPr="00627C93" w:rsidTr="00284DA1">
        <w:trPr>
          <w:trHeight w:val="9339"/>
        </w:trPr>
        <w:tc>
          <w:tcPr>
            <w:tcW w:w="1368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ED2519" w:rsidRPr="00567A76" w:rsidRDefault="00ED2519" w:rsidP="00ED2519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519" w:rsidRPr="00567A76" w:rsidRDefault="00ED2519" w:rsidP="00ED2519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ED2519" w:rsidRPr="00816C53" w:rsidRDefault="00ED2519" w:rsidP="00ED2519">
      <w:pPr>
        <w:pStyle w:val="Tekstpodstawowy"/>
        <w:jc w:val="center"/>
        <w:rPr>
          <w:b/>
        </w:rPr>
      </w:pPr>
      <w:r>
        <w:rPr>
          <w:szCs w:val="28"/>
        </w:rPr>
        <w:br w:type="page"/>
      </w:r>
      <w:r w:rsidRPr="00816C53">
        <w:rPr>
          <w:b/>
        </w:rPr>
        <w:t>REALIZACJA ZADAŃ</w:t>
      </w:r>
    </w:p>
    <w:p w:rsidR="00ED2519" w:rsidRDefault="00ED2519" w:rsidP="00ED2519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2519" w:rsidRDefault="00ED2519" w:rsidP="00ED2519">
      <w:pPr>
        <w:outlineLvl w:val="0"/>
        <w:rPr>
          <w:b/>
        </w:rPr>
      </w:pPr>
    </w:p>
    <w:p w:rsidR="00ED2519" w:rsidRPr="00567A76" w:rsidRDefault="00ED2519" w:rsidP="00ED2519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ED2519" w:rsidRPr="00567A76" w:rsidRDefault="00ED2519" w:rsidP="00ED2519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ED2519" w:rsidRPr="00627C93" w:rsidTr="00284DA1">
        <w:tc>
          <w:tcPr>
            <w:tcW w:w="1368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ED2519" w:rsidRPr="00627C93" w:rsidTr="00284DA1">
        <w:trPr>
          <w:trHeight w:val="9339"/>
        </w:trPr>
        <w:tc>
          <w:tcPr>
            <w:tcW w:w="1368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ED2519" w:rsidRPr="00567A76" w:rsidRDefault="00ED2519" w:rsidP="00ED2519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519" w:rsidRPr="00567A76" w:rsidRDefault="00ED2519" w:rsidP="00ED2519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ED2519" w:rsidRPr="00816C53" w:rsidRDefault="00ED2519" w:rsidP="00ED2519">
      <w:pPr>
        <w:pStyle w:val="Tekstpodstawowy"/>
        <w:jc w:val="center"/>
        <w:rPr>
          <w:b/>
        </w:rPr>
      </w:pPr>
      <w:r>
        <w:rPr>
          <w:szCs w:val="28"/>
        </w:rPr>
        <w:br w:type="page"/>
      </w:r>
      <w:r w:rsidRPr="00816C53">
        <w:rPr>
          <w:b/>
        </w:rPr>
        <w:t>REALIZACJA ZADAŃ</w:t>
      </w:r>
    </w:p>
    <w:p w:rsidR="00ED2519" w:rsidRDefault="00ED2519" w:rsidP="00ED2519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2519" w:rsidRDefault="00ED2519" w:rsidP="00ED2519">
      <w:pPr>
        <w:outlineLvl w:val="0"/>
        <w:rPr>
          <w:b/>
        </w:rPr>
      </w:pPr>
    </w:p>
    <w:p w:rsidR="00ED2519" w:rsidRPr="00567A76" w:rsidRDefault="00ED2519" w:rsidP="00ED2519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ED2519" w:rsidRPr="00567A76" w:rsidRDefault="00ED2519" w:rsidP="00ED2519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ED2519" w:rsidRPr="00627C93" w:rsidTr="00284DA1">
        <w:tc>
          <w:tcPr>
            <w:tcW w:w="1368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ED2519" w:rsidRPr="00627C93" w:rsidTr="00284DA1">
        <w:trPr>
          <w:trHeight w:val="9339"/>
        </w:trPr>
        <w:tc>
          <w:tcPr>
            <w:tcW w:w="1368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ED2519" w:rsidRPr="00567A76" w:rsidRDefault="00ED2519" w:rsidP="00ED2519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519" w:rsidRPr="00567A76" w:rsidRDefault="00ED2519" w:rsidP="00ED2519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ED2519" w:rsidRPr="00816C53" w:rsidRDefault="00ED2519" w:rsidP="00ED2519">
      <w:pPr>
        <w:pStyle w:val="Tekstpodstawowy"/>
        <w:jc w:val="center"/>
        <w:rPr>
          <w:b/>
        </w:rPr>
      </w:pPr>
      <w:r>
        <w:rPr>
          <w:szCs w:val="28"/>
        </w:rPr>
        <w:br w:type="page"/>
      </w:r>
      <w:r w:rsidRPr="00816C53">
        <w:rPr>
          <w:b/>
        </w:rPr>
        <w:t>REALIZACJA ZADAŃ</w:t>
      </w:r>
    </w:p>
    <w:p w:rsidR="00ED2519" w:rsidRDefault="00ED2519" w:rsidP="00ED2519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2519" w:rsidRDefault="00ED2519" w:rsidP="00ED2519">
      <w:pPr>
        <w:outlineLvl w:val="0"/>
        <w:rPr>
          <w:b/>
        </w:rPr>
      </w:pPr>
    </w:p>
    <w:p w:rsidR="00ED2519" w:rsidRPr="00567A76" w:rsidRDefault="00ED2519" w:rsidP="00ED2519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ED2519" w:rsidRPr="00567A76" w:rsidRDefault="00ED2519" w:rsidP="00ED2519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ED2519" w:rsidRPr="00627C93" w:rsidTr="00284DA1">
        <w:tc>
          <w:tcPr>
            <w:tcW w:w="1368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ED2519" w:rsidRPr="00627C93" w:rsidTr="00284DA1">
        <w:trPr>
          <w:trHeight w:val="9339"/>
        </w:trPr>
        <w:tc>
          <w:tcPr>
            <w:tcW w:w="1368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ED2519" w:rsidRPr="00567A76" w:rsidRDefault="00ED2519" w:rsidP="00ED2519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519" w:rsidRPr="00567A76" w:rsidRDefault="00ED2519" w:rsidP="00ED2519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816C53" w:rsidRPr="00567A76" w:rsidRDefault="00816C53" w:rsidP="00816C53">
      <w:pPr>
        <w:ind w:left="4956" w:firstLine="708"/>
        <w:outlineLvl w:val="0"/>
        <w:rPr>
          <w:sz w:val="28"/>
          <w:szCs w:val="28"/>
        </w:rPr>
      </w:pPr>
    </w:p>
    <w:p w:rsidR="00816C53" w:rsidRPr="00567A76" w:rsidRDefault="00FA5C38" w:rsidP="00816C53">
      <w:pPr>
        <w:outlineLvl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C53" w:rsidRPr="00567A76">
        <w:rPr>
          <w:sz w:val="28"/>
          <w:szCs w:val="28"/>
        </w:rPr>
        <w:tab/>
      </w:r>
    </w:p>
    <w:p w:rsidR="00816C53" w:rsidRPr="00567A76" w:rsidRDefault="00816C53" w:rsidP="00816C53">
      <w:pPr>
        <w:outlineLvl w:val="0"/>
        <w:rPr>
          <w:sz w:val="28"/>
          <w:szCs w:val="28"/>
        </w:rPr>
      </w:pP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</w:p>
    <w:p w:rsidR="00FA5C38" w:rsidRDefault="00FA5C38" w:rsidP="00FA5C38">
      <w:pPr>
        <w:pStyle w:val="Tekstpodstawowy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D2519" w:rsidRDefault="00ED2519" w:rsidP="00FA5C38">
      <w:pPr>
        <w:pStyle w:val="Tekstpodstawowy"/>
        <w:jc w:val="both"/>
        <w:rPr>
          <w:szCs w:val="28"/>
        </w:rPr>
      </w:pPr>
    </w:p>
    <w:p w:rsidR="00FA5C38" w:rsidRPr="00816C53" w:rsidRDefault="00FA5C38" w:rsidP="00FA5C38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FA5C38" w:rsidRPr="00567A76" w:rsidRDefault="00FA5C38" w:rsidP="00FA5C38">
      <w:pPr>
        <w:outlineLvl w:val="0"/>
        <w:rPr>
          <w:b/>
        </w:rPr>
      </w:pPr>
    </w:p>
    <w:p w:rsidR="00FA5C38" w:rsidRDefault="00FA5C38" w:rsidP="00FA5C38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C38" w:rsidRPr="00567A76" w:rsidRDefault="00FA5C38" w:rsidP="00FA5C38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FA5C38" w:rsidRPr="00567A76" w:rsidRDefault="00FA5C38" w:rsidP="00FA5C38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FA5C38" w:rsidRPr="00627C93" w:rsidTr="00627C93">
        <w:tc>
          <w:tcPr>
            <w:tcW w:w="1368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FA5C38" w:rsidRPr="00627C93" w:rsidTr="00627C93">
        <w:trPr>
          <w:trHeight w:val="9339"/>
        </w:trPr>
        <w:tc>
          <w:tcPr>
            <w:tcW w:w="1368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A5C38" w:rsidRPr="00567A76" w:rsidRDefault="00FA5C38" w:rsidP="00FA5C38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5C38" w:rsidRPr="00567A76" w:rsidRDefault="000F1922" w:rsidP="00FA5C38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C38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FA5C38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FA5C38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FA5C38" w:rsidRDefault="00FA5C38" w:rsidP="00FA5C38">
      <w:pPr>
        <w:pStyle w:val="Tekstpodstawowy"/>
        <w:jc w:val="center"/>
        <w:rPr>
          <w:szCs w:val="28"/>
        </w:rPr>
      </w:pPr>
    </w:p>
    <w:p w:rsidR="00FA5C38" w:rsidRDefault="00FA5C38" w:rsidP="00FA5C38">
      <w:pPr>
        <w:pStyle w:val="Tekstpodstawowy"/>
        <w:jc w:val="center"/>
        <w:rPr>
          <w:szCs w:val="28"/>
        </w:rPr>
      </w:pPr>
    </w:p>
    <w:p w:rsidR="00ED2519" w:rsidRDefault="00ED2519" w:rsidP="00FA5C38">
      <w:pPr>
        <w:pStyle w:val="Tekstpodstawowy"/>
        <w:jc w:val="center"/>
        <w:rPr>
          <w:szCs w:val="28"/>
        </w:rPr>
      </w:pPr>
    </w:p>
    <w:p w:rsidR="00FA5C38" w:rsidRDefault="00FA5C38" w:rsidP="00FA5C38">
      <w:pPr>
        <w:pStyle w:val="Tekstpodstawowy"/>
        <w:jc w:val="center"/>
        <w:rPr>
          <w:b/>
        </w:rPr>
      </w:pPr>
    </w:p>
    <w:p w:rsidR="00FA5C38" w:rsidRPr="00816C53" w:rsidRDefault="00FA5C38" w:rsidP="00FA5C38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FA5C38" w:rsidRPr="00567A76" w:rsidRDefault="00FA5C38" w:rsidP="00FA5C38">
      <w:pPr>
        <w:outlineLvl w:val="0"/>
        <w:rPr>
          <w:b/>
        </w:rPr>
      </w:pPr>
    </w:p>
    <w:p w:rsidR="00FA5C38" w:rsidRDefault="00FA5C38" w:rsidP="00FA5C38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C38" w:rsidRDefault="00FA5C38" w:rsidP="00FA5C38">
      <w:pPr>
        <w:outlineLvl w:val="0"/>
        <w:rPr>
          <w:b/>
        </w:rPr>
      </w:pPr>
    </w:p>
    <w:p w:rsidR="00FA5C38" w:rsidRPr="00567A76" w:rsidRDefault="00FA5C38" w:rsidP="00FA5C38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FA5C38" w:rsidRPr="00567A76" w:rsidRDefault="00FA5C38" w:rsidP="00FA5C38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FA5C38" w:rsidRPr="00627C93" w:rsidTr="00627C93">
        <w:tc>
          <w:tcPr>
            <w:tcW w:w="1368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FA5C38" w:rsidRPr="00627C93" w:rsidTr="00627C93">
        <w:trPr>
          <w:trHeight w:val="9339"/>
        </w:trPr>
        <w:tc>
          <w:tcPr>
            <w:tcW w:w="1368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A5C38" w:rsidRPr="00567A76" w:rsidRDefault="00FA5C38" w:rsidP="00FA5C38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5C38" w:rsidRPr="00567A76" w:rsidRDefault="004E473E" w:rsidP="00FA5C38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C38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FA5C38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FA5C38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816C53" w:rsidRDefault="00816C53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FA5C38" w:rsidRDefault="00FA5C38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</w:rPr>
      </w:pPr>
    </w:p>
    <w:p w:rsidR="00FA5C38" w:rsidRDefault="00FA5C38" w:rsidP="00FA5C38">
      <w:pPr>
        <w:pStyle w:val="Tekstpodstawowy"/>
        <w:jc w:val="center"/>
        <w:rPr>
          <w:b/>
        </w:rPr>
      </w:pPr>
    </w:p>
    <w:p w:rsidR="00FA5C38" w:rsidRPr="00816C53" w:rsidRDefault="00FA5C38" w:rsidP="00FA5C38">
      <w:pPr>
        <w:pStyle w:val="Tekstpodstawowy"/>
        <w:jc w:val="center"/>
        <w:rPr>
          <w:b/>
        </w:rPr>
      </w:pPr>
      <w:r w:rsidRPr="00816C53">
        <w:rPr>
          <w:b/>
        </w:rPr>
        <w:t>REALIZACJA ZADAŃ</w:t>
      </w:r>
    </w:p>
    <w:p w:rsidR="00FA5C38" w:rsidRPr="00567A76" w:rsidRDefault="00FA5C38" w:rsidP="00FA5C38">
      <w:pPr>
        <w:outlineLvl w:val="0"/>
        <w:rPr>
          <w:b/>
        </w:rPr>
      </w:pPr>
    </w:p>
    <w:p w:rsidR="00FA5C38" w:rsidRDefault="00FA5C38" w:rsidP="00FA5C38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5C38" w:rsidRDefault="00FA5C38" w:rsidP="00FA5C38">
      <w:pPr>
        <w:outlineLvl w:val="0"/>
        <w:rPr>
          <w:b/>
        </w:rPr>
      </w:pPr>
    </w:p>
    <w:p w:rsidR="00FA5C38" w:rsidRPr="00567A76" w:rsidRDefault="00FA5C38" w:rsidP="00FA5C38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FA5C38" w:rsidRPr="00567A76" w:rsidRDefault="00FA5C38" w:rsidP="00FA5C38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FA5C38" w:rsidRPr="00627C93" w:rsidTr="00627C93">
        <w:tc>
          <w:tcPr>
            <w:tcW w:w="1368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FA5C38" w:rsidRPr="00627C93" w:rsidRDefault="00FA5C38" w:rsidP="00627C93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FA5C38" w:rsidRPr="00627C93" w:rsidTr="00627C93">
        <w:trPr>
          <w:trHeight w:val="9339"/>
        </w:trPr>
        <w:tc>
          <w:tcPr>
            <w:tcW w:w="1368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FA5C38" w:rsidRPr="00627C93" w:rsidRDefault="00FA5C38" w:rsidP="00627C93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A5C38" w:rsidRPr="00567A76" w:rsidRDefault="00FA5C38" w:rsidP="00FA5C38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519" w:rsidRDefault="004E473E" w:rsidP="00FA5C38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C38" w:rsidRPr="00567A76">
        <w:rPr>
          <w:sz w:val="28"/>
          <w:szCs w:val="28"/>
        </w:rPr>
        <w:t>Podpis</w:t>
      </w:r>
      <w:r w:rsidR="00FA5C38">
        <w:rPr>
          <w:sz w:val="28"/>
          <w:szCs w:val="28"/>
        </w:rPr>
        <w:t xml:space="preserve"> i pieczątka</w:t>
      </w:r>
      <w:r w:rsidR="00FA5C38" w:rsidRPr="00567A76">
        <w:rPr>
          <w:sz w:val="28"/>
          <w:szCs w:val="28"/>
        </w:rPr>
        <w:t xml:space="preserve"> </w:t>
      </w:r>
      <w:r w:rsidR="00FA5C38">
        <w:rPr>
          <w:sz w:val="28"/>
          <w:szCs w:val="28"/>
        </w:rPr>
        <w:t xml:space="preserve">        </w:t>
      </w:r>
      <w:r w:rsidR="00FA5C38" w:rsidRPr="00567A76">
        <w:rPr>
          <w:sz w:val="28"/>
          <w:szCs w:val="28"/>
        </w:rPr>
        <w:t>zakładowego opiekuna</w:t>
      </w:r>
      <w:r w:rsidR="00D85C69">
        <w:rPr>
          <w:sz w:val="28"/>
          <w:szCs w:val="28"/>
        </w:rPr>
        <w:t xml:space="preserve"> praktyk</w:t>
      </w:r>
    </w:p>
    <w:p w:rsidR="00ED2519" w:rsidRPr="00816C53" w:rsidRDefault="00ED2519" w:rsidP="00ED2519">
      <w:pPr>
        <w:pStyle w:val="Tekstpodstawowy"/>
        <w:jc w:val="center"/>
        <w:rPr>
          <w:b/>
        </w:rPr>
      </w:pPr>
      <w:r>
        <w:rPr>
          <w:szCs w:val="28"/>
        </w:rPr>
        <w:br w:type="page"/>
      </w:r>
      <w:r w:rsidRPr="00816C53">
        <w:rPr>
          <w:b/>
        </w:rPr>
        <w:t>REALIZACJA ZADAŃ</w:t>
      </w:r>
    </w:p>
    <w:p w:rsidR="00ED2519" w:rsidRDefault="00ED2519" w:rsidP="00ED2519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2519" w:rsidRDefault="00ED2519" w:rsidP="00ED2519">
      <w:pPr>
        <w:outlineLvl w:val="0"/>
        <w:rPr>
          <w:b/>
        </w:rPr>
      </w:pPr>
    </w:p>
    <w:p w:rsidR="00ED2519" w:rsidRPr="00567A76" w:rsidRDefault="00ED2519" w:rsidP="00ED2519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ED2519" w:rsidRPr="00567A76" w:rsidRDefault="00ED2519" w:rsidP="00ED2519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ED2519" w:rsidRPr="00627C93" w:rsidTr="00284DA1">
        <w:tc>
          <w:tcPr>
            <w:tcW w:w="1368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ED2519" w:rsidRPr="00627C93" w:rsidTr="00284DA1">
        <w:trPr>
          <w:trHeight w:val="9339"/>
        </w:trPr>
        <w:tc>
          <w:tcPr>
            <w:tcW w:w="1368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ED2519" w:rsidRPr="00567A76" w:rsidRDefault="00ED2519" w:rsidP="00ED2519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519" w:rsidRDefault="00ED2519" w:rsidP="00ED2519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ED2519" w:rsidRPr="00816C53" w:rsidRDefault="00ED2519" w:rsidP="00ED2519">
      <w:pPr>
        <w:pStyle w:val="Tekstpodstawowy"/>
        <w:jc w:val="center"/>
        <w:rPr>
          <w:b/>
        </w:rPr>
      </w:pPr>
      <w:r>
        <w:rPr>
          <w:szCs w:val="28"/>
        </w:rPr>
        <w:br w:type="page"/>
      </w:r>
      <w:r w:rsidRPr="00816C53">
        <w:rPr>
          <w:b/>
        </w:rPr>
        <w:t>REALIZACJA ZADAŃ</w:t>
      </w:r>
    </w:p>
    <w:p w:rsidR="00ED2519" w:rsidRDefault="00ED2519" w:rsidP="00ED2519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2519" w:rsidRDefault="00ED2519" w:rsidP="00ED2519">
      <w:pPr>
        <w:outlineLvl w:val="0"/>
        <w:rPr>
          <w:b/>
        </w:rPr>
      </w:pPr>
    </w:p>
    <w:p w:rsidR="00ED2519" w:rsidRPr="00567A76" w:rsidRDefault="00ED2519" w:rsidP="00ED2519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ED2519" w:rsidRPr="00567A76" w:rsidRDefault="00ED2519" w:rsidP="00ED2519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ED2519" w:rsidRPr="00627C93" w:rsidTr="00284DA1">
        <w:tc>
          <w:tcPr>
            <w:tcW w:w="1368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ED2519" w:rsidRPr="00627C93" w:rsidTr="00284DA1">
        <w:trPr>
          <w:trHeight w:val="9339"/>
        </w:trPr>
        <w:tc>
          <w:tcPr>
            <w:tcW w:w="1368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ED2519" w:rsidRPr="00567A76" w:rsidRDefault="00ED2519" w:rsidP="00ED2519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519" w:rsidRDefault="00ED2519" w:rsidP="00ED2519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ED2519" w:rsidRPr="00816C53" w:rsidRDefault="00ED2519" w:rsidP="00ED2519">
      <w:pPr>
        <w:pStyle w:val="Tekstpodstawowy"/>
        <w:jc w:val="center"/>
        <w:rPr>
          <w:b/>
        </w:rPr>
      </w:pPr>
      <w:r>
        <w:rPr>
          <w:szCs w:val="28"/>
        </w:rPr>
        <w:br w:type="page"/>
      </w:r>
      <w:r w:rsidRPr="00816C53">
        <w:rPr>
          <w:b/>
        </w:rPr>
        <w:t>REALIZACJA ZADAŃ</w:t>
      </w:r>
    </w:p>
    <w:p w:rsidR="00ED2519" w:rsidRDefault="00ED2519" w:rsidP="00ED2519">
      <w:pPr>
        <w:outlineLvl w:val="0"/>
        <w:rPr>
          <w:b/>
        </w:rPr>
      </w:pPr>
      <w:r w:rsidRPr="00567A7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2519" w:rsidRDefault="00ED2519" w:rsidP="00ED2519">
      <w:pPr>
        <w:outlineLvl w:val="0"/>
        <w:rPr>
          <w:b/>
        </w:rPr>
      </w:pPr>
    </w:p>
    <w:p w:rsidR="00ED2519" w:rsidRPr="00567A76" w:rsidRDefault="00ED2519" w:rsidP="00ED2519">
      <w:pPr>
        <w:ind w:right="-288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7A76">
        <w:rPr>
          <w:b/>
        </w:rPr>
        <w:t>(</w:t>
      </w:r>
      <w:r w:rsidRPr="00567A76">
        <w:t>nazwa instytucji – stempel)</w:t>
      </w:r>
      <w:r w:rsidRPr="00567A76">
        <w:rPr>
          <w:sz w:val="28"/>
          <w:szCs w:val="28"/>
        </w:rPr>
        <w:tab/>
      </w:r>
    </w:p>
    <w:p w:rsidR="00ED2519" w:rsidRPr="00567A76" w:rsidRDefault="00ED2519" w:rsidP="00ED2519">
      <w:pPr>
        <w:outlineLvl w:val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840"/>
        <w:gridCol w:w="1002"/>
      </w:tblGrid>
      <w:tr w:rsidR="00ED2519" w:rsidRPr="00627C93" w:rsidTr="00284DA1">
        <w:tc>
          <w:tcPr>
            <w:tcW w:w="1368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Data,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dzień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tygodnia</w:t>
            </w:r>
          </w:p>
        </w:tc>
        <w:tc>
          <w:tcPr>
            <w:tcW w:w="6840" w:type="dxa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Wykonane czynności, zadania</w:t>
            </w:r>
          </w:p>
        </w:tc>
        <w:tc>
          <w:tcPr>
            <w:tcW w:w="1002" w:type="dxa"/>
            <w:vAlign w:val="center"/>
          </w:tcPr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Ilość</w:t>
            </w:r>
          </w:p>
          <w:p w:rsidR="00ED2519" w:rsidRPr="00627C93" w:rsidRDefault="00ED2519" w:rsidP="00284DA1">
            <w:pPr>
              <w:jc w:val="center"/>
              <w:outlineLvl w:val="0"/>
              <w:rPr>
                <w:sz w:val="28"/>
                <w:szCs w:val="28"/>
              </w:rPr>
            </w:pPr>
            <w:r w:rsidRPr="00627C93">
              <w:rPr>
                <w:sz w:val="28"/>
                <w:szCs w:val="28"/>
              </w:rPr>
              <w:t>godzin</w:t>
            </w:r>
          </w:p>
        </w:tc>
      </w:tr>
      <w:tr w:rsidR="00ED2519" w:rsidRPr="00627C93" w:rsidTr="00284DA1">
        <w:trPr>
          <w:trHeight w:val="9339"/>
        </w:trPr>
        <w:tc>
          <w:tcPr>
            <w:tcW w:w="1368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ED2519" w:rsidRPr="00627C93" w:rsidRDefault="00ED2519" w:rsidP="00284DA1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ED2519" w:rsidRPr="00567A76" w:rsidRDefault="00ED2519" w:rsidP="00ED2519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2519" w:rsidRPr="00567A76" w:rsidRDefault="00ED2519" w:rsidP="00ED2519">
      <w:pPr>
        <w:ind w:left="4956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7A76">
        <w:rPr>
          <w:sz w:val="28"/>
          <w:szCs w:val="28"/>
        </w:rPr>
        <w:t>Podpis</w:t>
      </w:r>
      <w:r>
        <w:rPr>
          <w:sz w:val="28"/>
          <w:szCs w:val="28"/>
        </w:rPr>
        <w:t xml:space="preserve"> i pieczątka</w:t>
      </w:r>
      <w:r w:rsidRPr="00567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      </w:t>
      </w:r>
      <w:r w:rsidRPr="00567A76">
        <w:rPr>
          <w:sz w:val="28"/>
          <w:szCs w:val="28"/>
        </w:rPr>
        <w:t>zakładowego opiekuna</w:t>
      </w:r>
      <w:r>
        <w:rPr>
          <w:sz w:val="28"/>
          <w:szCs w:val="28"/>
        </w:rPr>
        <w:t xml:space="preserve"> praktyk</w:t>
      </w:r>
    </w:p>
    <w:p w:rsidR="00ED2519" w:rsidRPr="00567A76" w:rsidRDefault="00ED2519" w:rsidP="00ED2519">
      <w:pPr>
        <w:ind w:left="4956" w:firstLine="708"/>
        <w:outlineLvl w:val="0"/>
        <w:rPr>
          <w:sz w:val="28"/>
          <w:szCs w:val="28"/>
        </w:rPr>
      </w:pPr>
    </w:p>
    <w:p w:rsidR="00ED2519" w:rsidRPr="00567A76" w:rsidRDefault="00ED2519" w:rsidP="00ED2519">
      <w:pPr>
        <w:ind w:left="4956" w:firstLine="708"/>
        <w:outlineLvl w:val="0"/>
        <w:rPr>
          <w:sz w:val="28"/>
          <w:szCs w:val="28"/>
        </w:rPr>
      </w:pPr>
    </w:p>
    <w:p w:rsidR="00FA5C38" w:rsidRDefault="00FA5C38" w:rsidP="00FA5C38">
      <w:pPr>
        <w:ind w:left="4956" w:firstLine="708"/>
        <w:outlineLvl w:val="0"/>
        <w:rPr>
          <w:sz w:val="28"/>
          <w:szCs w:val="28"/>
        </w:rPr>
      </w:pPr>
    </w:p>
    <w:p w:rsidR="00593DC5" w:rsidRDefault="00593DC5" w:rsidP="00FA5C38">
      <w:pPr>
        <w:ind w:left="4956" w:firstLine="708"/>
        <w:outlineLvl w:val="0"/>
        <w:rPr>
          <w:sz w:val="28"/>
          <w:szCs w:val="28"/>
        </w:rPr>
      </w:pPr>
    </w:p>
    <w:p w:rsidR="00593DC5" w:rsidRDefault="00593DC5" w:rsidP="00FA5C38">
      <w:pPr>
        <w:ind w:left="4956" w:firstLine="708"/>
        <w:outlineLvl w:val="0"/>
        <w:rPr>
          <w:sz w:val="28"/>
          <w:szCs w:val="28"/>
        </w:rPr>
      </w:pPr>
    </w:p>
    <w:p w:rsidR="004E473E" w:rsidRPr="007757DE" w:rsidRDefault="00A62B6F" w:rsidP="007757DE">
      <w:pPr>
        <w:outlineLvl w:val="0"/>
        <w:rPr>
          <w:sz w:val="28"/>
          <w:szCs w:val="28"/>
        </w:rPr>
      </w:pP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  <w:r w:rsidRPr="00567A76">
        <w:rPr>
          <w:sz w:val="28"/>
          <w:szCs w:val="28"/>
        </w:rPr>
        <w:tab/>
      </w:r>
    </w:p>
    <w:p w:rsidR="00593DC5" w:rsidRPr="00C10452" w:rsidRDefault="00593DC5" w:rsidP="00593DC5">
      <w:pPr>
        <w:jc w:val="both"/>
        <w:rPr>
          <w:sz w:val="20"/>
          <w:szCs w:val="20"/>
        </w:rPr>
      </w:pPr>
      <w:r w:rsidRPr="00C10452">
        <w:rPr>
          <w:sz w:val="20"/>
          <w:szCs w:val="20"/>
        </w:rPr>
        <w:t>stempel nagłówkowy instytucji</w:t>
      </w:r>
    </w:p>
    <w:p w:rsidR="00593DC5" w:rsidRDefault="00593DC5" w:rsidP="00CA2BDE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OCENA ZAKŁADOWEGO OPIEKUNA PRAKTYK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6208"/>
        <w:gridCol w:w="1418"/>
        <w:gridCol w:w="22"/>
      </w:tblGrid>
      <w:tr w:rsidR="006A327A" w:rsidRPr="00627C93" w:rsidTr="005566B1">
        <w:trPr>
          <w:trHeight w:val="276"/>
        </w:trPr>
        <w:tc>
          <w:tcPr>
            <w:tcW w:w="7513" w:type="dxa"/>
            <w:gridSpan w:val="2"/>
            <w:vMerge w:val="restart"/>
          </w:tcPr>
          <w:p w:rsidR="006A327A" w:rsidRPr="00627C93" w:rsidRDefault="006A327A" w:rsidP="00A6455A">
            <w:pPr>
              <w:jc w:val="center"/>
              <w:rPr>
                <w:szCs w:val="28"/>
              </w:rPr>
            </w:pPr>
            <w:r w:rsidRPr="00627C93">
              <w:rPr>
                <w:szCs w:val="28"/>
              </w:rPr>
              <w:t>Efekty</w:t>
            </w:r>
            <w:r>
              <w:rPr>
                <w:szCs w:val="28"/>
              </w:rPr>
              <w:t xml:space="preserve"> uczenia się </w:t>
            </w:r>
          </w:p>
        </w:tc>
        <w:tc>
          <w:tcPr>
            <w:tcW w:w="1440" w:type="dxa"/>
            <w:gridSpan w:val="2"/>
          </w:tcPr>
          <w:p w:rsidR="006A327A" w:rsidRPr="00627C93" w:rsidRDefault="006A327A" w:rsidP="00A6455A">
            <w:pPr>
              <w:jc w:val="center"/>
              <w:rPr>
                <w:szCs w:val="28"/>
              </w:rPr>
            </w:pPr>
            <w:r w:rsidRPr="00627C93">
              <w:rPr>
                <w:szCs w:val="28"/>
              </w:rPr>
              <w:t>Ocena *</w:t>
            </w:r>
          </w:p>
        </w:tc>
      </w:tr>
      <w:tr w:rsidR="006A327A" w:rsidRPr="00627C93" w:rsidTr="00ED2519">
        <w:trPr>
          <w:gridAfter w:val="1"/>
          <w:wAfter w:w="22" w:type="dxa"/>
          <w:trHeight w:val="115"/>
        </w:trPr>
        <w:tc>
          <w:tcPr>
            <w:tcW w:w="7513" w:type="dxa"/>
            <w:gridSpan w:val="2"/>
            <w:vMerge/>
          </w:tcPr>
          <w:p w:rsidR="006A327A" w:rsidRPr="00627C93" w:rsidRDefault="006A327A" w:rsidP="00627C9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6A327A" w:rsidRPr="00CA2BDE" w:rsidRDefault="006A327A" w:rsidP="00627C93">
            <w:pPr>
              <w:jc w:val="center"/>
              <w:rPr>
                <w:sz w:val="20"/>
                <w:szCs w:val="20"/>
              </w:rPr>
            </w:pPr>
          </w:p>
        </w:tc>
      </w:tr>
      <w:tr w:rsidR="006A327A" w:rsidRPr="00627C93" w:rsidTr="00ED2519">
        <w:trPr>
          <w:gridAfter w:val="1"/>
          <w:wAfter w:w="22" w:type="dxa"/>
        </w:trPr>
        <w:tc>
          <w:tcPr>
            <w:tcW w:w="1305" w:type="dxa"/>
          </w:tcPr>
          <w:p w:rsidR="006A327A" w:rsidRPr="00627C93" w:rsidRDefault="006A327A" w:rsidP="00A6455A">
            <w:pPr>
              <w:jc w:val="center"/>
              <w:rPr>
                <w:b/>
                <w:sz w:val="20"/>
                <w:szCs w:val="20"/>
              </w:rPr>
            </w:pPr>
          </w:p>
          <w:p w:rsidR="006A327A" w:rsidRPr="00627C93" w:rsidRDefault="006A327A" w:rsidP="00A6455A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wiedza</w:t>
            </w:r>
          </w:p>
        </w:tc>
        <w:tc>
          <w:tcPr>
            <w:tcW w:w="6208" w:type="dxa"/>
          </w:tcPr>
          <w:p w:rsidR="006A327A" w:rsidRPr="00CB062A" w:rsidRDefault="006A327A" w:rsidP="00A6455A">
            <w:pPr>
              <w:rPr>
                <w:sz w:val="20"/>
                <w:szCs w:val="20"/>
              </w:rPr>
            </w:pPr>
            <w:r w:rsidRPr="00332BEC">
              <w:rPr>
                <w:rFonts w:eastAsia="DejaVuSansCondensedBold"/>
                <w:bCs/>
                <w:color w:val="000000"/>
                <w:sz w:val="20"/>
                <w:szCs w:val="20"/>
              </w:rPr>
              <w:t>Student posiada wiedzę na temat organizacji i funkcjonowania instytucji. Zna podstawową dokumentację instytucji.</w:t>
            </w:r>
          </w:p>
        </w:tc>
        <w:tc>
          <w:tcPr>
            <w:tcW w:w="1418" w:type="dxa"/>
          </w:tcPr>
          <w:p w:rsidR="006A327A" w:rsidRPr="00627C93" w:rsidRDefault="006A327A" w:rsidP="00627C93">
            <w:pPr>
              <w:jc w:val="both"/>
              <w:rPr>
                <w:szCs w:val="28"/>
              </w:rPr>
            </w:pPr>
          </w:p>
        </w:tc>
      </w:tr>
      <w:tr w:rsidR="006A327A" w:rsidRPr="00627C93" w:rsidTr="00ED2519">
        <w:trPr>
          <w:gridAfter w:val="1"/>
          <w:wAfter w:w="22" w:type="dxa"/>
        </w:trPr>
        <w:tc>
          <w:tcPr>
            <w:tcW w:w="1305" w:type="dxa"/>
          </w:tcPr>
          <w:p w:rsidR="006A327A" w:rsidRDefault="006A327A" w:rsidP="00A6455A">
            <w:pPr>
              <w:jc w:val="center"/>
              <w:rPr>
                <w:b/>
                <w:sz w:val="20"/>
                <w:szCs w:val="20"/>
              </w:rPr>
            </w:pPr>
          </w:p>
          <w:p w:rsidR="006A327A" w:rsidRPr="00627C93" w:rsidRDefault="006A327A" w:rsidP="00A645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627C93">
              <w:rPr>
                <w:b/>
                <w:sz w:val="20"/>
                <w:szCs w:val="20"/>
              </w:rPr>
              <w:t>miejętności</w:t>
            </w:r>
          </w:p>
        </w:tc>
        <w:tc>
          <w:tcPr>
            <w:tcW w:w="6208" w:type="dxa"/>
          </w:tcPr>
          <w:p w:rsidR="006A327A" w:rsidRPr="00CB062A" w:rsidRDefault="006A327A" w:rsidP="00A645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2BEC">
              <w:rPr>
                <w:bCs/>
                <w:color w:val="000000"/>
                <w:sz w:val="20"/>
                <w:szCs w:val="20"/>
              </w:rPr>
              <w:t>Student potrafi analizować zaobserwowane w trakcie praktyki zjawiska społeczne zachodzące w instytucji.</w:t>
            </w:r>
          </w:p>
        </w:tc>
        <w:tc>
          <w:tcPr>
            <w:tcW w:w="1418" w:type="dxa"/>
          </w:tcPr>
          <w:p w:rsidR="006A327A" w:rsidRPr="00627C93" w:rsidRDefault="006A327A" w:rsidP="00627C93">
            <w:pPr>
              <w:jc w:val="both"/>
              <w:rPr>
                <w:szCs w:val="28"/>
              </w:rPr>
            </w:pPr>
          </w:p>
        </w:tc>
      </w:tr>
      <w:tr w:rsidR="006A327A" w:rsidRPr="00627C93" w:rsidTr="00ED2519">
        <w:trPr>
          <w:gridAfter w:val="1"/>
          <w:wAfter w:w="22" w:type="dxa"/>
        </w:trPr>
        <w:tc>
          <w:tcPr>
            <w:tcW w:w="1305" w:type="dxa"/>
          </w:tcPr>
          <w:p w:rsidR="006A327A" w:rsidRPr="00627C93" w:rsidRDefault="006A327A" w:rsidP="00A6455A">
            <w:pPr>
              <w:jc w:val="center"/>
              <w:rPr>
                <w:b/>
                <w:sz w:val="20"/>
                <w:szCs w:val="20"/>
              </w:rPr>
            </w:pPr>
          </w:p>
          <w:p w:rsidR="006A327A" w:rsidRPr="00627C93" w:rsidRDefault="006A327A" w:rsidP="00A6455A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6208" w:type="dxa"/>
          </w:tcPr>
          <w:p w:rsidR="006A327A" w:rsidRPr="00CB062A" w:rsidRDefault="006A327A" w:rsidP="00A6455A">
            <w:pPr>
              <w:autoSpaceDE w:val="0"/>
              <w:autoSpaceDN w:val="0"/>
              <w:adjustRightInd w:val="0"/>
              <w:rPr>
                <w:rFonts w:eastAsia="DejaVuSansCondensedBold"/>
                <w:bCs/>
                <w:sz w:val="20"/>
                <w:szCs w:val="20"/>
              </w:rPr>
            </w:pPr>
            <w:r w:rsidRPr="00CF6A25">
              <w:rPr>
                <w:rFonts w:eastAsia="DejaVuSansCondensedBold"/>
                <w:bCs/>
                <w:sz w:val="20"/>
                <w:szCs w:val="20"/>
              </w:rPr>
              <w:t>Student określa rodzaj danego problemu społecznego, potrafi wskazać na jego przyczyny, potrafi ocenić skutki.</w:t>
            </w:r>
          </w:p>
        </w:tc>
        <w:tc>
          <w:tcPr>
            <w:tcW w:w="1418" w:type="dxa"/>
          </w:tcPr>
          <w:p w:rsidR="006A327A" w:rsidRPr="00627C93" w:rsidRDefault="006A327A" w:rsidP="00627C93">
            <w:pPr>
              <w:jc w:val="both"/>
              <w:rPr>
                <w:szCs w:val="28"/>
              </w:rPr>
            </w:pPr>
          </w:p>
        </w:tc>
      </w:tr>
      <w:tr w:rsidR="006A327A" w:rsidRPr="00627C93" w:rsidTr="00ED2519">
        <w:trPr>
          <w:gridAfter w:val="1"/>
          <w:wAfter w:w="22" w:type="dxa"/>
        </w:trPr>
        <w:tc>
          <w:tcPr>
            <w:tcW w:w="1305" w:type="dxa"/>
          </w:tcPr>
          <w:p w:rsidR="006A327A" w:rsidRPr="00627C93" w:rsidRDefault="006A327A" w:rsidP="00A6455A">
            <w:pPr>
              <w:jc w:val="center"/>
              <w:rPr>
                <w:b/>
                <w:sz w:val="20"/>
                <w:szCs w:val="20"/>
              </w:rPr>
            </w:pPr>
          </w:p>
          <w:p w:rsidR="006A327A" w:rsidRPr="00627C93" w:rsidRDefault="006A327A" w:rsidP="00A6455A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kompetencje społeczne</w:t>
            </w:r>
          </w:p>
        </w:tc>
        <w:tc>
          <w:tcPr>
            <w:tcW w:w="6208" w:type="dxa"/>
          </w:tcPr>
          <w:p w:rsidR="006A327A" w:rsidRPr="00F417BC" w:rsidRDefault="006A327A" w:rsidP="00A6455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F6A25">
              <w:rPr>
                <w:rFonts w:eastAsia="DejaVuSansCondensedBold"/>
                <w:bCs/>
                <w:sz w:val="20"/>
                <w:szCs w:val="20"/>
              </w:rPr>
              <w:t>Student prezentuje aktywną i zaangażowaną postawę przy realizacji praktyki. Wykazuje kreatywność podczas wykonywania zadań.</w:t>
            </w:r>
          </w:p>
        </w:tc>
        <w:tc>
          <w:tcPr>
            <w:tcW w:w="1418" w:type="dxa"/>
          </w:tcPr>
          <w:p w:rsidR="006A327A" w:rsidRPr="00627C93" w:rsidRDefault="006A327A" w:rsidP="00627C93">
            <w:pPr>
              <w:jc w:val="both"/>
              <w:rPr>
                <w:szCs w:val="28"/>
              </w:rPr>
            </w:pPr>
          </w:p>
        </w:tc>
      </w:tr>
      <w:tr w:rsidR="006A327A" w:rsidRPr="00627C93" w:rsidTr="00ED2519">
        <w:trPr>
          <w:gridAfter w:val="1"/>
          <w:wAfter w:w="22" w:type="dxa"/>
        </w:trPr>
        <w:tc>
          <w:tcPr>
            <w:tcW w:w="1305" w:type="dxa"/>
          </w:tcPr>
          <w:p w:rsidR="006A327A" w:rsidRPr="00627C93" w:rsidRDefault="006A327A" w:rsidP="00A6455A">
            <w:pPr>
              <w:jc w:val="center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>kompetencje społeczne</w:t>
            </w:r>
          </w:p>
        </w:tc>
        <w:tc>
          <w:tcPr>
            <w:tcW w:w="6208" w:type="dxa"/>
          </w:tcPr>
          <w:p w:rsidR="006A327A" w:rsidRPr="00CF6A25" w:rsidRDefault="006A327A" w:rsidP="00A6455A">
            <w:pPr>
              <w:autoSpaceDE w:val="0"/>
              <w:autoSpaceDN w:val="0"/>
              <w:adjustRightInd w:val="0"/>
              <w:rPr>
                <w:rFonts w:eastAsia="DejaVuSansCondensedBold"/>
                <w:bCs/>
                <w:sz w:val="20"/>
                <w:szCs w:val="20"/>
              </w:rPr>
            </w:pPr>
            <w:r w:rsidRPr="00CF6A25">
              <w:rPr>
                <w:rFonts w:eastAsia="DejaVuSansCondensedBold"/>
                <w:bCs/>
                <w:sz w:val="20"/>
                <w:szCs w:val="20"/>
              </w:rPr>
              <w:t>Student ustala hierarchię ważności zadań. Współpracuje z opiekunem praktyk.</w:t>
            </w:r>
          </w:p>
        </w:tc>
        <w:tc>
          <w:tcPr>
            <w:tcW w:w="1418" w:type="dxa"/>
          </w:tcPr>
          <w:p w:rsidR="006A327A" w:rsidRPr="00627C93" w:rsidRDefault="006A327A" w:rsidP="00627C93">
            <w:pPr>
              <w:jc w:val="both"/>
              <w:rPr>
                <w:szCs w:val="28"/>
              </w:rPr>
            </w:pPr>
          </w:p>
        </w:tc>
      </w:tr>
      <w:tr w:rsidR="006A327A" w:rsidRPr="00627C93" w:rsidTr="00ED2519">
        <w:trPr>
          <w:gridAfter w:val="1"/>
          <w:wAfter w:w="22" w:type="dxa"/>
        </w:trPr>
        <w:tc>
          <w:tcPr>
            <w:tcW w:w="7513" w:type="dxa"/>
            <w:gridSpan w:val="2"/>
          </w:tcPr>
          <w:p w:rsidR="006A327A" w:rsidRPr="00627C93" w:rsidRDefault="006A327A" w:rsidP="00A6455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Ocena ogółem</w:t>
            </w:r>
          </w:p>
        </w:tc>
        <w:tc>
          <w:tcPr>
            <w:tcW w:w="1418" w:type="dxa"/>
          </w:tcPr>
          <w:p w:rsidR="006A327A" w:rsidRPr="00627C93" w:rsidRDefault="006A327A" w:rsidP="00A6455A">
            <w:pPr>
              <w:jc w:val="both"/>
              <w:rPr>
                <w:szCs w:val="28"/>
              </w:rPr>
            </w:pPr>
          </w:p>
        </w:tc>
      </w:tr>
      <w:tr w:rsidR="006A327A" w:rsidRPr="00627C93" w:rsidTr="00ED2519">
        <w:trPr>
          <w:gridAfter w:val="1"/>
          <w:wAfter w:w="22" w:type="dxa"/>
        </w:trPr>
        <w:tc>
          <w:tcPr>
            <w:tcW w:w="7513" w:type="dxa"/>
            <w:gridSpan w:val="2"/>
          </w:tcPr>
          <w:p w:rsidR="006A327A" w:rsidRPr="00627C93" w:rsidRDefault="006A327A" w:rsidP="00A6455A">
            <w:pPr>
              <w:jc w:val="right"/>
              <w:rPr>
                <w:b/>
                <w:sz w:val="20"/>
                <w:szCs w:val="20"/>
              </w:rPr>
            </w:pPr>
            <w:r w:rsidRPr="00627C93">
              <w:rPr>
                <w:b/>
                <w:sz w:val="20"/>
                <w:szCs w:val="20"/>
              </w:rPr>
              <w:t xml:space="preserve">  Liczba godzin praktyk (razem)</w:t>
            </w:r>
          </w:p>
        </w:tc>
        <w:tc>
          <w:tcPr>
            <w:tcW w:w="1418" w:type="dxa"/>
          </w:tcPr>
          <w:p w:rsidR="006A327A" w:rsidRPr="006A5432" w:rsidRDefault="00B24F5D" w:rsidP="00B24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A327A">
              <w:rPr>
                <w:sz w:val="20"/>
                <w:szCs w:val="20"/>
              </w:rPr>
              <w:t>0</w:t>
            </w:r>
          </w:p>
        </w:tc>
      </w:tr>
    </w:tbl>
    <w:p w:rsidR="00ED2519" w:rsidRDefault="00ED2519" w:rsidP="00CA2BDE">
      <w:pPr>
        <w:spacing w:before="120"/>
        <w:jc w:val="both"/>
        <w:rPr>
          <w:sz w:val="20"/>
          <w:szCs w:val="20"/>
        </w:rPr>
      </w:pPr>
    </w:p>
    <w:p w:rsidR="00ED2519" w:rsidRDefault="00ED2519" w:rsidP="00CA2BDE">
      <w:pPr>
        <w:spacing w:before="120"/>
        <w:jc w:val="both"/>
        <w:rPr>
          <w:sz w:val="20"/>
          <w:szCs w:val="20"/>
        </w:rPr>
      </w:pPr>
    </w:p>
    <w:p w:rsidR="00ED2519" w:rsidRDefault="00ED2519" w:rsidP="00CA2BDE">
      <w:pPr>
        <w:spacing w:before="120"/>
        <w:jc w:val="both"/>
        <w:rPr>
          <w:sz w:val="20"/>
          <w:szCs w:val="20"/>
        </w:rPr>
      </w:pPr>
    </w:p>
    <w:p w:rsidR="00ED2519" w:rsidRDefault="00ED2519" w:rsidP="00CA2BDE">
      <w:pPr>
        <w:spacing w:before="120"/>
        <w:jc w:val="both"/>
        <w:rPr>
          <w:sz w:val="20"/>
          <w:szCs w:val="20"/>
        </w:rPr>
      </w:pPr>
    </w:p>
    <w:p w:rsidR="00ED2519" w:rsidRDefault="00ED2519" w:rsidP="00CA2BDE">
      <w:pPr>
        <w:spacing w:before="120"/>
        <w:jc w:val="both"/>
        <w:rPr>
          <w:sz w:val="20"/>
          <w:szCs w:val="20"/>
        </w:rPr>
      </w:pPr>
    </w:p>
    <w:p w:rsidR="00CA2BDE" w:rsidRDefault="00DB273F" w:rsidP="00CA2BDE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Data ………………</w:t>
      </w:r>
      <w:r w:rsidR="00CA2BDE">
        <w:rPr>
          <w:sz w:val="20"/>
          <w:szCs w:val="20"/>
        </w:rPr>
        <w:t>……..</w:t>
      </w:r>
    </w:p>
    <w:p w:rsidR="00CA2BDE" w:rsidRDefault="00CA2BDE" w:rsidP="00CA2BDE">
      <w:pPr>
        <w:spacing w:before="120"/>
        <w:jc w:val="both"/>
        <w:rPr>
          <w:sz w:val="20"/>
          <w:szCs w:val="20"/>
        </w:rPr>
      </w:pPr>
    </w:p>
    <w:p w:rsidR="00CA2BDE" w:rsidRDefault="00CA2BDE" w:rsidP="00CA2BDE">
      <w:pPr>
        <w:spacing w:before="120"/>
        <w:jc w:val="both"/>
        <w:rPr>
          <w:sz w:val="20"/>
          <w:szCs w:val="20"/>
        </w:rPr>
      </w:pPr>
    </w:p>
    <w:p w:rsidR="0012110A" w:rsidRDefault="0012110A" w:rsidP="00CA2BDE">
      <w:pPr>
        <w:spacing w:before="120"/>
        <w:jc w:val="both"/>
        <w:rPr>
          <w:sz w:val="20"/>
          <w:szCs w:val="20"/>
        </w:rPr>
      </w:pPr>
    </w:p>
    <w:p w:rsidR="0012110A" w:rsidRDefault="0012110A" w:rsidP="00CA2BDE">
      <w:pPr>
        <w:spacing w:before="120"/>
        <w:jc w:val="both"/>
        <w:rPr>
          <w:sz w:val="20"/>
          <w:szCs w:val="20"/>
        </w:rPr>
      </w:pPr>
    </w:p>
    <w:p w:rsidR="0012110A" w:rsidRDefault="0012110A" w:rsidP="00CA2BDE">
      <w:pPr>
        <w:spacing w:before="120"/>
        <w:jc w:val="both"/>
        <w:rPr>
          <w:sz w:val="20"/>
          <w:szCs w:val="20"/>
        </w:rPr>
      </w:pPr>
    </w:p>
    <w:p w:rsidR="00DD6688" w:rsidRDefault="00DD6688" w:rsidP="00CA2BDE">
      <w:pPr>
        <w:spacing w:before="120"/>
        <w:jc w:val="both"/>
        <w:rPr>
          <w:sz w:val="20"/>
          <w:szCs w:val="20"/>
        </w:rPr>
      </w:pPr>
    </w:p>
    <w:p w:rsidR="00DD6688" w:rsidRDefault="00DD6688" w:rsidP="00CA2BDE">
      <w:pPr>
        <w:spacing w:before="120"/>
        <w:jc w:val="both"/>
        <w:rPr>
          <w:sz w:val="20"/>
          <w:szCs w:val="20"/>
        </w:rPr>
      </w:pPr>
    </w:p>
    <w:p w:rsidR="00DD6688" w:rsidRDefault="00DD6688" w:rsidP="00CA2BDE">
      <w:pPr>
        <w:spacing w:before="120"/>
        <w:jc w:val="both"/>
        <w:rPr>
          <w:sz w:val="20"/>
          <w:szCs w:val="20"/>
        </w:rPr>
      </w:pPr>
    </w:p>
    <w:p w:rsidR="00DD6688" w:rsidRDefault="00DD6688" w:rsidP="00CA2BDE">
      <w:pPr>
        <w:spacing w:before="120"/>
        <w:jc w:val="both"/>
        <w:rPr>
          <w:sz w:val="20"/>
          <w:szCs w:val="20"/>
        </w:rPr>
      </w:pPr>
    </w:p>
    <w:p w:rsidR="00DD6688" w:rsidRDefault="00DD6688" w:rsidP="00CA2BDE">
      <w:pPr>
        <w:spacing w:before="120"/>
        <w:jc w:val="both"/>
        <w:rPr>
          <w:sz w:val="20"/>
          <w:szCs w:val="20"/>
        </w:rPr>
      </w:pPr>
    </w:p>
    <w:p w:rsidR="00DB273F" w:rsidRDefault="00CA2BDE" w:rsidP="00CA2BDE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 w:rsidRPr="00CA2BD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B273F">
        <w:rPr>
          <w:sz w:val="20"/>
          <w:szCs w:val="20"/>
        </w:rPr>
        <w:t xml:space="preserve">podpis i pieczątka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273F" w:rsidRPr="00DB273F">
        <w:rPr>
          <w:sz w:val="20"/>
          <w:szCs w:val="20"/>
        </w:rPr>
        <w:t xml:space="preserve">Akceptacja opinii przez dyrektora </w:t>
      </w:r>
    </w:p>
    <w:p w:rsidR="00DB273F" w:rsidRPr="00DB273F" w:rsidRDefault="00D85C69" w:rsidP="00593D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zakładowego </w:t>
      </w:r>
      <w:r w:rsidR="00DB273F" w:rsidRPr="00DB273F">
        <w:rPr>
          <w:sz w:val="20"/>
          <w:szCs w:val="20"/>
        </w:rPr>
        <w:t>opiekuna</w:t>
      </w:r>
      <w:r w:rsidR="00DB273F">
        <w:rPr>
          <w:sz w:val="20"/>
          <w:szCs w:val="20"/>
        </w:rPr>
        <w:t xml:space="preserve"> </w:t>
      </w:r>
      <w:r>
        <w:rPr>
          <w:sz w:val="20"/>
          <w:szCs w:val="20"/>
        </w:rPr>
        <w:t>praktyk</w:t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CA2BDE">
        <w:rPr>
          <w:sz w:val="20"/>
          <w:szCs w:val="20"/>
        </w:rPr>
        <w:tab/>
      </w:r>
      <w:r w:rsidR="00DB273F">
        <w:rPr>
          <w:sz w:val="20"/>
          <w:szCs w:val="20"/>
        </w:rPr>
        <w:t>lub kierownik</w:t>
      </w:r>
      <w:r w:rsidR="0090542D">
        <w:rPr>
          <w:sz w:val="20"/>
          <w:szCs w:val="20"/>
        </w:rPr>
        <w:t>a</w:t>
      </w:r>
      <w:r w:rsidR="00DB273F">
        <w:rPr>
          <w:sz w:val="20"/>
          <w:szCs w:val="20"/>
        </w:rPr>
        <w:t xml:space="preserve"> </w:t>
      </w:r>
      <w:r w:rsidR="00DB273F" w:rsidRPr="00DB273F">
        <w:rPr>
          <w:sz w:val="20"/>
          <w:szCs w:val="20"/>
        </w:rPr>
        <w:t>instytucji</w:t>
      </w:r>
    </w:p>
    <w:p w:rsidR="00CA2BDE" w:rsidRDefault="00CA2BDE" w:rsidP="007757DE">
      <w:pPr>
        <w:jc w:val="both"/>
        <w:rPr>
          <w:sz w:val="20"/>
          <w:szCs w:val="20"/>
        </w:rPr>
      </w:pPr>
    </w:p>
    <w:p w:rsidR="00CA2BDE" w:rsidRDefault="00CA2BDE" w:rsidP="007757DE">
      <w:pPr>
        <w:jc w:val="both"/>
        <w:rPr>
          <w:sz w:val="20"/>
          <w:szCs w:val="20"/>
        </w:rPr>
      </w:pPr>
    </w:p>
    <w:p w:rsidR="00CA2BDE" w:rsidRDefault="00CA2BDE" w:rsidP="007757DE">
      <w:pPr>
        <w:jc w:val="both"/>
        <w:rPr>
          <w:sz w:val="20"/>
          <w:szCs w:val="20"/>
        </w:rPr>
      </w:pPr>
    </w:p>
    <w:p w:rsidR="0012110A" w:rsidRDefault="0012110A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8"/>
          <w:szCs w:val="18"/>
        </w:rPr>
      </w:pPr>
    </w:p>
    <w:p w:rsidR="0012110A" w:rsidRDefault="0012110A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8"/>
          <w:szCs w:val="18"/>
        </w:rPr>
      </w:pPr>
    </w:p>
    <w:p w:rsidR="0012110A" w:rsidRDefault="0012110A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8"/>
          <w:szCs w:val="18"/>
        </w:rPr>
      </w:pPr>
    </w:p>
    <w:p w:rsidR="0012110A" w:rsidRDefault="0012110A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8"/>
          <w:szCs w:val="18"/>
        </w:rPr>
      </w:pPr>
    </w:p>
    <w:p w:rsidR="006A327A" w:rsidRDefault="006A327A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8"/>
          <w:szCs w:val="18"/>
        </w:rPr>
      </w:pPr>
    </w:p>
    <w:p w:rsidR="00DD6688" w:rsidRDefault="00DD6688" w:rsidP="00567D5A">
      <w:pPr>
        <w:autoSpaceDE w:val="0"/>
        <w:autoSpaceDN w:val="0"/>
        <w:adjustRightInd w:val="0"/>
        <w:rPr>
          <w:rFonts w:eastAsia="DejaVuSansCondensedBold"/>
          <w:b/>
          <w:bCs/>
          <w:color w:val="000000"/>
          <w:sz w:val="18"/>
          <w:szCs w:val="18"/>
        </w:rPr>
      </w:pPr>
    </w:p>
    <w:p w:rsidR="00593DC5" w:rsidRPr="00C60B53" w:rsidRDefault="00593DC5" w:rsidP="00567D5A">
      <w:pPr>
        <w:autoSpaceDE w:val="0"/>
        <w:autoSpaceDN w:val="0"/>
        <w:adjustRightInd w:val="0"/>
        <w:rPr>
          <w:rFonts w:eastAsia="DejaVuSansCondensedBold"/>
          <w:bCs/>
          <w:color w:val="000000"/>
          <w:sz w:val="18"/>
          <w:szCs w:val="18"/>
        </w:rPr>
      </w:pPr>
      <w:r w:rsidRPr="00C60B53">
        <w:rPr>
          <w:rFonts w:eastAsia="DejaVuSansCondensedBold"/>
          <w:b/>
          <w:bCs/>
          <w:color w:val="000000"/>
          <w:sz w:val="18"/>
          <w:szCs w:val="18"/>
        </w:rPr>
        <w:t xml:space="preserve">* </w:t>
      </w:r>
      <w:r w:rsidRPr="00C60B53">
        <w:rPr>
          <w:rFonts w:eastAsia="DejaVuSansCondensedBold"/>
          <w:bCs/>
          <w:color w:val="000000"/>
          <w:sz w:val="18"/>
          <w:szCs w:val="18"/>
        </w:rPr>
        <w:t>Ocena osiągnięć studenta powinna być dokonana na skali od 2</w:t>
      </w:r>
      <w:r w:rsidR="00A01060" w:rsidRPr="00C60B53">
        <w:rPr>
          <w:rFonts w:eastAsia="DejaVuSansCondensedBold"/>
          <w:bCs/>
          <w:color w:val="000000"/>
          <w:sz w:val="18"/>
          <w:szCs w:val="18"/>
        </w:rPr>
        <w:t>.0</w:t>
      </w:r>
      <w:r w:rsidRPr="00C60B53">
        <w:rPr>
          <w:rFonts w:eastAsia="DejaVuSansCondensedBold"/>
          <w:bCs/>
          <w:color w:val="000000"/>
          <w:sz w:val="18"/>
          <w:szCs w:val="18"/>
        </w:rPr>
        <w:t xml:space="preserve"> do 5</w:t>
      </w:r>
      <w:r w:rsidR="00A01060" w:rsidRPr="00C60B53">
        <w:rPr>
          <w:rFonts w:eastAsia="DejaVuSansCondensedBold"/>
          <w:bCs/>
          <w:color w:val="000000"/>
          <w:sz w:val="18"/>
          <w:szCs w:val="18"/>
        </w:rPr>
        <w:t>.0</w:t>
      </w:r>
      <w:r w:rsidR="003F4139" w:rsidRPr="00C60B53">
        <w:rPr>
          <w:rFonts w:eastAsia="DejaVuSansCondensedBold"/>
          <w:bCs/>
          <w:color w:val="000000"/>
          <w:sz w:val="18"/>
          <w:szCs w:val="18"/>
        </w:rPr>
        <w:t>,</w:t>
      </w:r>
      <w:r w:rsidR="00A01060" w:rsidRPr="00C60B53">
        <w:rPr>
          <w:rFonts w:eastAsia="DejaVuSansCondensedBold"/>
          <w:bCs/>
          <w:color w:val="000000"/>
          <w:sz w:val="18"/>
          <w:szCs w:val="18"/>
        </w:rPr>
        <w:t xml:space="preserve"> </w:t>
      </w:r>
      <w:r w:rsidR="003F4139" w:rsidRPr="00C60B53">
        <w:rPr>
          <w:rFonts w:eastAsia="DejaVuSansCondensedBold"/>
          <w:bCs/>
          <w:color w:val="000000"/>
          <w:sz w:val="18"/>
          <w:szCs w:val="18"/>
        </w:rPr>
        <w:br/>
        <w:t xml:space="preserve">    </w:t>
      </w:r>
      <w:r w:rsidRPr="00C60B53">
        <w:rPr>
          <w:rFonts w:eastAsia="DejaVuSansCondensedBold"/>
          <w:bCs/>
          <w:color w:val="000000"/>
          <w:sz w:val="18"/>
          <w:szCs w:val="18"/>
        </w:rPr>
        <w:t>gdzie: 2</w:t>
      </w:r>
      <w:r w:rsidR="00A01060" w:rsidRPr="00C60B53">
        <w:rPr>
          <w:rFonts w:eastAsia="DejaVuSansCondensedBold"/>
          <w:bCs/>
          <w:color w:val="000000"/>
          <w:sz w:val="18"/>
          <w:szCs w:val="18"/>
        </w:rPr>
        <w:t xml:space="preserve">.0 </w:t>
      </w:r>
      <w:r w:rsidR="0090542D" w:rsidRPr="00C60B53">
        <w:rPr>
          <w:rFonts w:eastAsia="DejaVuSansCondensedBold"/>
          <w:bCs/>
          <w:color w:val="000000"/>
          <w:sz w:val="18"/>
          <w:szCs w:val="18"/>
        </w:rPr>
        <w:t xml:space="preserve">– </w:t>
      </w:r>
      <w:proofErr w:type="spellStart"/>
      <w:r w:rsidR="0090542D" w:rsidRPr="00C60B53">
        <w:rPr>
          <w:rFonts w:eastAsia="DejaVuSansCondensedBold"/>
          <w:bCs/>
          <w:color w:val="000000"/>
          <w:sz w:val="18"/>
          <w:szCs w:val="18"/>
        </w:rPr>
        <w:t>ndst</w:t>
      </w:r>
      <w:proofErr w:type="spellEnd"/>
      <w:r w:rsidR="0090542D" w:rsidRPr="00C60B53">
        <w:rPr>
          <w:rFonts w:eastAsia="DejaVuSansCondensedBold"/>
          <w:bCs/>
          <w:color w:val="000000"/>
          <w:sz w:val="18"/>
          <w:szCs w:val="18"/>
        </w:rPr>
        <w:t>;</w:t>
      </w:r>
      <w:r w:rsidRPr="00C60B53">
        <w:rPr>
          <w:rFonts w:eastAsia="DejaVuSansCondensedBold"/>
          <w:bCs/>
          <w:color w:val="000000"/>
          <w:sz w:val="18"/>
          <w:szCs w:val="18"/>
        </w:rPr>
        <w:t xml:space="preserve"> 3</w:t>
      </w:r>
      <w:r w:rsidR="00A01060" w:rsidRPr="00C60B53">
        <w:rPr>
          <w:rFonts w:eastAsia="DejaVuSansCondensedBold"/>
          <w:bCs/>
          <w:color w:val="000000"/>
          <w:sz w:val="18"/>
          <w:szCs w:val="18"/>
        </w:rPr>
        <w:t>.0</w:t>
      </w:r>
      <w:r w:rsidR="0090542D" w:rsidRPr="00C60B53">
        <w:rPr>
          <w:rFonts w:eastAsia="DejaVuSansCondensedBold"/>
          <w:bCs/>
          <w:color w:val="000000"/>
          <w:sz w:val="18"/>
          <w:szCs w:val="18"/>
        </w:rPr>
        <w:t xml:space="preserve"> – </w:t>
      </w:r>
      <w:proofErr w:type="spellStart"/>
      <w:r w:rsidR="0090542D" w:rsidRPr="00C60B53">
        <w:rPr>
          <w:rFonts w:eastAsia="DejaVuSansCondensedBold"/>
          <w:bCs/>
          <w:color w:val="000000"/>
          <w:sz w:val="18"/>
          <w:szCs w:val="18"/>
        </w:rPr>
        <w:t>dst</w:t>
      </w:r>
      <w:proofErr w:type="spellEnd"/>
      <w:r w:rsidR="0090542D" w:rsidRPr="00C60B53">
        <w:rPr>
          <w:rFonts w:eastAsia="DejaVuSansCondensedBold"/>
          <w:bCs/>
          <w:color w:val="000000"/>
          <w:sz w:val="18"/>
          <w:szCs w:val="18"/>
        </w:rPr>
        <w:t xml:space="preserve">; </w:t>
      </w:r>
      <w:r w:rsidR="00CA2BDE" w:rsidRPr="00C60B53">
        <w:rPr>
          <w:rFonts w:eastAsia="DejaVuSansCondensedBold"/>
          <w:bCs/>
          <w:color w:val="000000"/>
          <w:sz w:val="18"/>
          <w:szCs w:val="18"/>
        </w:rPr>
        <w:t xml:space="preserve">3,5 – </w:t>
      </w:r>
      <w:proofErr w:type="spellStart"/>
      <w:r w:rsidR="00CA2BDE" w:rsidRPr="00C60B53">
        <w:rPr>
          <w:rFonts w:eastAsia="DejaVuSansCondensedBold"/>
          <w:bCs/>
          <w:color w:val="000000"/>
          <w:sz w:val="18"/>
          <w:szCs w:val="18"/>
        </w:rPr>
        <w:t>dst</w:t>
      </w:r>
      <w:proofErr w:type="spellEnd"/>
      <w:r w:rsidR="00CA2BDE" w:rsidRPr="00C60B53">
        <w:rPr>
          <w:rFonts w:eastAsia="DejaVuSansCondensedBold"/>
          <w:bCs/>
          <w:color w:val="000000"/>
          <w:sz w:val="18"/>
          <w:szCs w:val="18"/>
        </w:rPr>
        <w:t xml:space="preserve"> plus; </w:t>
      </w:r>
      <w:r w:rsidRPr="00C60B53">
        <w:rPr>
          <w:rFonts w:eastAsia="DejaVuSansCondensedBold"/>
          <w:bCs/>
          <w:color w:val="000000"/>
          <w:sz w:val="18"/>
          <w:szCs w:val="18"/>
        </w:rPr>
        <w:t>4</w:t>
      </w:r>
      <w:r w:rsidR="00A01060" w:rsidRPr="00C60B53">
        <w:rPr>
          <w:rFonts w:eastAsia="DejaVuSansCondensedBold"/>
          <w:bCs/>
          <w:color w:val="000000"/>
          <w:sz w:val="18"/>
          <w:szCs w:val="18"/>
        </w:rPr>
        <w:t>.0</w:t>
      </w:r>
      <w:r w:rsidR="0090542D" w:rsidRPr="00C60B53">
        <w:rPr>
          <w:rFonts w:eastAsia="DejaVuSansCondensedBold"/>
          <w:bCs/>
          <w:color w:val="000000"/>
          <w:sz w:val="18"/>
          <w:szCs w:val="18"/>
        </w:rPr>
        <w:t xml:space="preserve"> – </w:t>
      </w:r>
      <w:proofErr w:type="spellStart"/>
      <w:r w:rsidR="0090542D" w:rsidRPr="00C60B53">
        <w:rPr>
          <w:rFonts w:eastAsia="DejaVuSansCondensedBold"/>
          <w:bCs/>
          <w:color w:val="000000"/>
          <w:sz w:val="18"/>
          <w:szCs w:val="18"/>
        </w:rPr>
        <w:t>db</w:t>
      </w:r>
      <w:proofErr w:type="spellEnd"/>
      <w:r w:rsidR="0090542D" w:rsidRPr="00C60B53">
        <w:rPr>
          <w:rFonts w:eastAsia="DejaVuSansCondensedBold"/>
          <w:bCs/>
          <w:color w:val="000000"/>
          <w:sz w:val="18"/>
          <w:szCs w:val="18"/>
        </w:rPr>
        <w:t>;</w:t>
      </w:r>
      <w:r w:rsidRPr="00C60B53">
        <w:rPr>
          <w:rFonts w:eastAsia="DejaVuSansCondensedBold"/>
          <w:bCs/>
          <w:color w:val="000000"/>
          <w:sz w:val="18"/>
          <w:szCs w:val="18"/>
        </w:rPr>
        <w:t xml:space="preserve"> </w:t>
      </w:r>
      <w:r w:rsidR="00CA2BDE" w:rsidRPr="00C60B53">
        <w:rPr>
          <w:rFonts w:eastAsia="DejaVuSansCondensedBold"/>
          <w:bCs/>
          <w:color w:val="000000"/>
          <w:sz w:val="18"/>
          <w:szCs w:val="18"/>
        </w:rPr>
        <w:t xml:space="preserve">4,5 – </w:t>
      </w:r>
      <w:proofErr w:type="spellStart"/>
      <w:r w:rsidR="00CA2BDE" w:rsidRPr="00C60B53">
        <w:rPr>
          <w:rFonts w:eastAsia="DejaVuSansCondensedBold"/>
          <w:bCs/>
          <w:color w:val="000000"/>
          <w:sz w:val="18"/>
          <w:szCs w:val="18"/>
        </w:rPr>
        <w:t>db</w:t>
      </w:r>
      <w:proofErr w:type="spellEnd"/>
      <w:r w:rsidR="00CA2BDE" w:rsidRPr="00C60B53">
        <w:rPr>
          <w:rFonts w:eastAsia="DejaVuSansCondensedBold"/>
          <w:bCs/>
          <w:color w:val="000000"/>
          <w:sz w:val="18"/>
          <w:szCs w:val="18"/>
        </w:rPr>
        <w:t xml:space="preserve"> plus; </w:t>
      </w:r>
      <w:r w:rsidRPr="00C60B53">
        <w:rPr>
          <w:rFonts w:eastAsia="DejaVuSansCondensedBold"/>
          <w:bCs/>
          <w:color w:val="000000"/>
          <w:sz w:val="18"/>
          <w:szCs w:val="18"/>
        </w:rPr>
        <w:t>5</w:t>
      </w:r>
      <w:r w:rsidR="00A01060" w:rsidRPr="00C60B53">
        <w:rPr>
          <w:rFonts w:eastAsia="DejaVuSansCondensedBold"/>
          <w:bCs/>
          <w:color w:val="000000"/>
          <w:sz w:val="18"/>
          <w:szCs w:val="18"/>
        </w:rPr>
        <w:t>.0</w:t>
      </w:r>
      <w:r w:rsidR="0090542D" w:rsidRPr="00C60B53">
        <w:rPr>
          <w:rFonts w:eastAsia="DejaVuSansCondensedBold"/>
          <w:bCs/>
          <w:color w:val="000000"/>
          <w:sz w:val="18"/>
          <w:szCs w:val="18"/>
        </w:rPr>
        <w:t xml:space="preserve"> </w:t>
      </w:r>
      <w:r w:rsidRPr="00C60B53">
        <w:rPr>
          <w:rFonts w:eastAsia="DejaVuSansCondensedBold"/>
          <w:bCs/>
          <w:color w:val="000000"/>
          <w:sz w:val="18"/>
          <w:szCs w:val="18"/>
        </w:rPr>
        <w:t>-</w:t>
      </w:r>
      <w:r w:rsidR="0090542D" w:rsidRPr="00C60B53">
        <w:rPr>
          <w:rFonts w:eastAsia="DejaVuSansCondensedBold"/>
          <w:bCs/>
          <w:color w:val="000000"/>
          <w:sz w:val="18"/>
          <w:szCs w:val="18"/>
        </w:rPr>
        <w:t xml:space="preserve"> </w:t>
      </w:r>
      <w:proofErr w:type="spellStart"/>
      <w:r w:rsidRPr="00C60B53">
        <w:rPr>
          <w:rFonts w:eastAsia="DejaVuSansCondensedBold"/>
          <w:bCs/>
          <w:color w:val="000000"/>
          <w:sz w:val="18"/>
          <w:szCs w:val="18"/>
        </w:rPr>
        <w:t>bdb</w:t>
      </w:r>
      <w:proofErr w:type="spellEnd"/>
    </w:p>
    <w:sectPr w:rsidR="00593DC5" w:rsidRPr="00C60B53" w:rsidSect="00AF690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36" w:rsidRDefault="00843B36">
      <w:r>
        <w:separator/>
      </w:r>
    </w:p>
  </w:endnote>
  <w:endnote w:type="continuationSeparator" w:id="0">
    <w:p w:rsidR="00843B36" w:rsidRDefault="0084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Condensed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94" w:rsidRDefault="00EC4243" w:rsidP="00FA5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47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4794" w:rsidRDefault="00A34794" w:rsidP="00816C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94" w:rsidRDefault="00EC4243" w:rsidP="00FA5C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479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2C9E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A34794" w:rsidRDefault="00A34794" w:rsidP="00816C53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08" w:rsidRDefault="00AF6908" w:rsidP="00AF6908">
    <w:pPr>
      <w:pStyle w:val="Stopka"/>
      <w:tabs>
        <w:tab w:val="clear" w:pos="9072"/>
        <w:tab w:val="right" w:pos="10206"/>
      </w:tabs>
      <w:ind w:left="-1134"/>
    </w:pPr>
    <w:r w:rsidRPr="00AF6908">
      <w:rPr>
        <w:noProof/>
      </w:rPr>
      <w:drawing>
        <wp:inline distT="0" distB="0" distL="0" distR="0">
          <wp:extent cx="7121769" cy="1143000"/>
          <wp:effectExtent l="19050" t="0" r="2931" b="0"/>
          <wp:docPr id="8" name="Obraz 2" descr="Czerwony Niebieski Firma Public Relations Nowoczesny Nagłó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erwony Niebieski Firma Public Relations Nowoczesny Nagłó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1388" cy="114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D7C" w:rsidRDefault="00544D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36" w:rsidRDefault="00843B36">
      <w:r>
        <w:separator/>
      </w:r>
    </w:p>
  </w:footnote>
  <w:footnote w:type="continuationSeparator" w:id="0">
    <w:p w:rsidR="00843B36" w:rsidRDefault="00843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7C" w:rsidRDefault="00AF6908" w:rsidP="00AF6908">
    <w:pPr>
      <w:pStyle w:val="Nagwek"/>
      <w:tabs>
        <w:tab w:val="clear" w:pos="9072"/>
        <w:tab w:val="right" w:pos="9923"/>
      </w:tabs>
      <w:ind w:left="-1134" w:right="-851"/>
    </w:pPr>
    <w:r w:rsidRPr="00AF6908">
      <w:rPr>
        <w:noProof/>
      </w:rPr>
      <w:drawing>
        <wp:inline distT="0" distB="0" distL="0" distR="0">
          <wp:extent cx="7160146" cy="1478280"/>
          <wp:effectExtent l="0" t="0" r="2654" b="0"/>
          <wp:docPr id="7" name="Obraz 0" descr="Czerwony Niebieski Firma Public Relations Nowoczesny Nagłó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erwony Niebieski Firma Public Relations Nowoczesny Nagłó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1793" cy="148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D7C" w:rsidRDefault="00544D7C" w:rsidP="00AF69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2E0"/>
    <w:multiLevelType w:val="hybridMultilevel"/>
    <w:tmpl w:val="AA040B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73B46"/>
    <w:multiLevelType w:val="hybridMultilevel"/>
    <w:tmpl w:val="72B62C30"/>
    <w:lvl w:ilvl="0" w:tplc="BB6212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F6E74"/>
    <w:multiLevelType w:val="hybridMultilevel"/>
    <w:tmpl w:val="6192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AA6"/>
    <w:multiLevelType w:val="hybridMultilevel"/>
    <w:tmpl w:val="AE4E985C"/>
    <w:lvl w:ilvl="0" w:tplc="9C5E5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D7033DA">
      <w:start w:val="1"/>
      <w:numFmt w:val="decimal"/>
      <w:lvlText w:val="%2)"/>
      <w:lvlJc w:val="left"/>
      <w:pPr>
        <w:tabs>
          <w:tab w:val="num" w:pos="635"/>
        </w:tabs>
        <w:ind w:left="69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210045"/>
    <w:multiLevelType w:val="hybridMultilevel"/>
    <w:tmpl w:val="8D903FAC"/>
    <w:lvl w:ilvl="0" w:tplc="54FA8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4AEDE">
      <w:start w:val="1"/>
      <w:numFmt w:val="decimal"/>
      <w:lvlText w:val="%2)"/>
      <w:lvlJc w:val="left"/>
      <w:pPr>
        <w:tabs>
          <w:tab w:val="num" w:pos="697"/>
        </w:tabs>
        <w:ind w:left="69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76438"/>
    <w:multiLevelType w:val="hybridMultilevel"/>
    <w:tmpl w:val="27F0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175"/>
    <w:multiLevelType w:val="hybridMultilevel"/>
    <w:tmpl w:val="08448FFA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B431A70"/>
    <w:multiLevelType w:val="hybridMultilevel"/>
    <w:tmpl w:val="DD242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57672"/>
    <w:multiLevelType w:val="hybridMultilevel"/>
    <w:tmpl w:val="D450A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0D28"/>
    <w:multiLevelType w:val="hybridMultilevel"/>
    <w:tmpl w:val="BB88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B13BA"/>
    <w:multiLevelType w:val="hybridMultilevel"/>
    <w:tmpl w:val="44AE5D18"/>
    <w:lvl w:ilvl="0" w:tplc="E19C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B524100">
      <w:start w:val="1"/>
      <w:numFmt w:val="decimal"/>
      <w:lvlText w:val="%2)"/>
      <w:lvlJc w:val="left"/>
      <w:pPr>
        <w:tabs>
          <w:tab w:val="num" w:pos="697"/>
        </w:tabs>
        <w:ind w:left="69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94FBF"/>
    <w:multiLevelType w:val="hybridMultilevel"/>
    <w:tmpl w:val="45E27892"/>
    <w:lvl w:ilvl="0" w:tplc="9AC02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50B6FC8"/>
    <w:multiLevelType w:val="hybridMultilevel"/>
    <w:tmpl w:val="1916BE28"/>
    <w:lvl w:ilvl="0" w:tplc="33383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233BD5"/>
    <w:multiLevelType w:val="hybridMultilevel"/>
    <w:tmpl w:val="C6380BFE"/>
    <w:lvl w:ilvl="0" w:tplc="DEFAAE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680B1BA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69190F"/>
    <w:multiLevelType w:val="hybridMultilevel"/>
    <w:tmpl w:val="777A1E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1783B33"/>
    <w:multiLevelType w:val="hybridMultilevel"/>
    <w:tmpl w:val="A58ECF4A"/>
    <w:lvl w:ilvl="0" w:tplc="A358F8E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A84A52"/>
    <w:multiLevelType w:val="hybridMultilevel"/>
    <w:tmpl w:val="BC2A1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D0CED"/>
    <w:multiLevelType w:val="hybridMultilevel"/>
    <w:tmpl w:val="C2746098"/>
    <w:lvl w:ilvl="0" w:tplc="01E630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FD274A"/>
    <w:multiLevelType w:val="hybridMultilevel"/>
    <w:tmpl w:val="06ECF2DE"/>
    <w:lvl w:ilvl="0" w:tplc="B8B4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36616"/>
    <w:multiLevelType w:val="hybridMultilevel"/>
    <w:tmpl w:val="40100156"/>
    <w:lvl w:ilvl="0" w:tplc="81DC6C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961D5A"/>
    <w:multiLevelType w:val="hybridMultilevel"/>
    <w:tmpl w:val="9D74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66C0F"/>
    <w:multiLevelType w:val="hybridMultilevel"/>
    <w:tmpl w:val="B7C80596"/>
    <w:lvl w:ilvl="0" w:tplc="5A586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0A4966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4A018E"/>
    <w:multiLevelType w:val="hybridMultilevel"/>
    <w:tmpl w:val="8E76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A3E40"/>
    <w:multiLevelType w:val="hybridMultilevel"/>
    <w:tmpl w:val="C0BECB0E"/>
    <w:lvl w:ilvl="0" w:tplc="CEB6C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58F8EA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21"/>
  </w:num>
  <w:num w:numId="5">
    <w:abstractNumId w:val="15"/>
  </w:num>
  <w:num w:numId="6">
    <w:abstractNumId w:val="4"/>
  </w:num>
  <w:num w:numId="7">
    <w:abstractNumId w:val="3"/>
  </w:num>
  <w:num w:numId="8">
    <w:abstractNumId w:val="12"/>
  </w:num>
  <w:num w:numId="9">
    <w:abstractNumId w:val="19"/>
  </w:num>
  <w:num w:numId="10">
    <w:abstractNumId w:val="23"/>
  </w:num>
  <w:num w:numId="11">
    <w:abstractNumId w:val="9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  <w:num w:numId="16">
    <w:abstractNumId w:val="18"/>
  </w:num>
  <w:num w:numId="17">
    <w:abstractNumId w:val="2"/>
  </w:num>
  <w:num w:numId="18">
    <w:abstractNumId w:val="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4B2BDF"/>
    <w:rsid w:val="00001B59"/>
    <w:rsid w:val="00017F9D"/>
    <w:rsid w:val="000426CE"/>
    <w:rsid w:val="00053274"/>
    <w:rsid w:val="000633AE"/>
    <w:rsid w:val="00072F39"/>
    <w:rsid w:val="000745AB"/>
    <w:rsid w:val="00084FE4"/>
    <w:rsid w:val="000D120E"/>
    <w:rsid w:val="000E79E7"/>
    <w:rsid w:val="000F1922"/>
    <w:rsid w:val="001064FD"/>
    <w:rsid w:val="0012110A"/>
    <w:rsid w:val="001244FA"/>
    <w:rsid w:val="00150A2F"/>
    <w:rsid w:val="00170DED"/>
    <w:rsid w:val="00182042"/>
    <w:rsid w:val="001B0ADF"/>
    <w:rsid w:val="001C034F"/>
    <w:rsid w:val="001D61DD"/>
    <w:rsid w:val="001E1954"/>
    <w:rsid w:val="00216026"/>
    <w:rsid w:val="002222D5"/>
    <w:rsid w:val="00226A4A"/>
    <w:rsid w:val="002417DA"/>
    <w:rsid w:val="00246DEF"/>
    <w:rsid w:val="00254EB0"/>
    <w:rsid w:val="00283F8F"/>
    <w:rsid w:val="00284DA1"/>
    <w:rsid w:val="00291022"/>
    <w:rsid w:val="002A5E29"/>
    <w:rsid w:val="002C441A"/>
    <w:rsid w:val="002E424E"/>
    <w:rsid w:val="002F2F10"/>
    <w:rsid w:val="002F7013"/>
    <w:rsid w:val="002F71BB"/>
    <w:rsid w:val="00301453"/>
    <w:rsid w:val="003065D6"/>
    <w:rsid w:val="00307D65"/>
    <w:rsid w:val="0032024B"/>
    <w:rsid w:val="00326004"/>
    <w:rsid w:val="003264ED"/>
    <w:rsid w:val="00327FDF"/>
    <w:rsid w:val="00332F11"/>
    <w:rsid w:val="00341F63"/>
    <w:rsid w:val="0038094A"/>
    <w:rsid w:val="003945D7"/>
    <w:rsid w:val="003963BE"/>
    <w:rsid w:val="003A4C6E"/>
    <w:rsid w:val="003C40DD"/>
    <w:rsid w:val="003D4EFD"/>
    <w:rsid w:val="003F3686"/>
    <w:rsid w:val="003F4139"/>
    <w:rsid w:val="004047FB"/>
    <w:rsid w:val="0042690F"/>
    <w:rsid w:val="00436B97"/>
    <w:rsid w:val="00445CB1"/>
    <w:rsid w:val="00472EB9"/>
    <w:rsid w:val="0047774A"/>
    <w:rsid w:val="004A2B60"/>
    <w:rsid w:val="004B2BDF"/>
    <w:rsid w:val="004B2E54"/>
    <w:rsid w:val="004C442A"/>
    <w:rsid w:val="004D1121"/>
    <w:rsid w:val="004E473E"/>
    <w:rsid w:val="004F57D2"/>
    <w:rsid w:val="00514BF0"/>
    <w:rsid w:val="005363ED"/>
    <w:rsid w:val="00537819"/>
    <w:rsid w:val="005431CC"/>
    <w:rsid w:val="00544D7C"/>
    <w:rsid w:val="00567D5A"/>
    <w:rsid w:val="005709AC"/>
    <w:rsid w:val="00574215"/>
    <w:rsid w:val="00593DC5"/>
    <w:rsid w:val="005A49DC"/>
    <w:rsid w:val="005B1541"/>
    <w:rsid w:val="005F01CE"/>
    <w:rsid w:val="00605249"/>
    <w:rsid w:val="00624D7A"/>
    <w:rsid w:val="00627C93"/>
    <w:rsid w:val="00637FDE"/>
    <w:rsid w:val="006413D4"/>
    <w:rsid w:val="00651F3D"/>
    <w:rsid w:val="006630D1"/>
    <w:rsid w:val="00665516"/>
    <w:rsid w:val="006739BE"/>
    <w:rsid w:val="0067430E"/>
    <w:rsid w:val="006A327A"/>
    <w:rsid w:val="006C1917"/>
    <w:rsid w:val="006C39EE"/>
    <w:rsid w:val="006D08DF"/>
    <w:rsid w:val="006D0B8B"/>
    <w:rsid w:val="006F1CE3"/>
    <w:rsid w:val="006F4085"/>
    <w:rsid w:val="00715350"/>
    <w:rsid w:val="00735753"/>
    <w:rsid w:val="0074510B"/>
    <w:rsid w:val="007602E3"/>
    <w:rsid w:val="0076665E"/>
    <w:rsid w:val="007757B1"/>
    <w:rsid w:val="007757DE"/>
    <w:rsid w:val="00777D36"/>
    <w:rsid w:val="00781944"/>
    <w:rsid w:val="007A7041"/>
    <w:rsid w:val="007D1E66"/>
    <w:rsid w:val="007E3647"/>
    <w:rsid w:val="0081188F"/>
    <w:rsid w:val="00816A38"/>
    <w:rsid w:val="00816C53"/>
    <w:rsid w:val="00817CDB"/>
    <w:rsid w:val="00833433"/>
    <w:rsid w:val="00843B36"/>
    <w:rsid w:val="008536AB"/>
    <w:rsid w:val="00854305"/>
    <w:rsid w:val="0089536C"/>
    <w:rsid w:val="00896491"/>
    <w:rsid w:val="008A6BD3"/>
    <w:rsid w:val="008B0939"/>
    <w:rsid w:val="008B32DF"/>
    <w:rsid w:val="0090542D"/>
    <w:rsid w:val="00916DFA"/>
    <w:rsid w:val="0094692C"/>
    <w:rsid w:val="009703CE"/>
    <w:rsid w:val="00980135"/>
    <w:rsid w:val="009B4398"/>
    <w:rsid w:val="009B4874"/>
    <w:rsid w:val="009C511D"/>
    <w:rsid w:val="009D15EF"/>
    <w:rsid w:val="009E23B8"/>
    <w:rsid w:val="009E2C87"/>
    <w:rsid w:val="009E3FFC"/>
    <w:rsid w:val="009E44DF"/>
    <w:rsid w:val="00A01060"/>
    <w:rsid w:val="00A34794"/>
    <w:rsid w:val="00A42C9E"/>
    <w:rsid w:val="00A47D9F"/>
    <w:rsid w:val="00A610F6"/>
    <w:rsid w:val="00A62B6F"/>
    <w:rsid w:val="00A9499B"/>
    <w:rsid w:val="00AB0DA3"/>
    <w:rsid w:val="00AE1BBD"/>
    <w:rsid w:val="00AE1D2C"/>
    <w:rsid w:val="00AE5785"/>
    <w:rsid w:val="00AF6908"/>
    <w:rsid w:val="00B01656"/>
    <w:rsid w:val="00B0546E"/>
    <w:rsid w:val="00B24F5D"/>
    <w:rsid w:val="00B32813"/>
    <w:rsid w:val="00B3389E"/>
    <w:rsid w:val="00B35747"/>
    <w:rsid w:val="00B37DE6"/>
    <w:rsid w:val="00B446DA"/>
    <w:rsid w:val="00B50FE1"/>
    <w:rsid w:val="00B62A5F"/>
    <w:rsid w:val="00B766E3"/>
    <w:rsid w:val="00BA2BE5"/>
    <w:rsid w:val="00BB62BD"/>
    <w:rsid w:val="00BF040F"/>
    <w:rsid w:val="00BF1ED4"/>
    <w:rsid w:val="00C015EE"/>
    <w:rsid w:val="00C10452"/>
    <w:rsid w:val="00C14CA2"/>
    <w:rsid w:val="00C30044"/>
    <w:rsid w:val="00C37CA2"/>
    <w:rsid w:val="00C41566"/>
    <w:rsid w:val="00C452E1"/>
    <w:rsid w:val="00C60B53"/>
    <w:rsid w:val="00C61D5E"/>
    <w:rsid w:val="00C654F8"/>
    <w:rsid w:val="00C66FBC"/>
    <w:rsid w:val="00C829FE"/>
    <w:rsid w:val="00C94397"/>
    <w:rsid w:val="00CA2BDE"/>
    <w:rsid w:val="00CC1E68"/>
    <w:rsid w:val="00CF26BC"/>
    <w:rsid w:val="00CF34C6"/>
    <w:rsid w:val="00D2152A"/>
    <w:rsid w:val="00D43865"/>
    <w:rsid w:val="00D62143"/>
    <w:rsid w:val="00D679A8"/>
    <w:rsid w:val="00D85C69"/>
    <w:rsid w:val="00DA2F74"/>
    <w:rsid w:val="00DA6555"/>
    <w:rsid w:val="00DA7899"/>
    <w:rsid w:val="00DB273F"/>
    <w:rsid w:val="00DB4098"/>
    <w:rsid w:val="00DC16AC"/>
    <w:rsid w:val="00DC5E15"/>
    <w:rsid w:val="00DD6688"/>
    <w:rsid w:val="00E007A6"/>
    <w:rsid w:val="00E0732D"/>
    <w:rsid w:val="00E07DAC"/>
    <w:rsid w:val="00E11D72"/>
    <w:rsid w:val="00E37D0F"/>
    <w:rsid w:val="00E41466"/>
    <w:rsid w:val="00E43482"/>
    <w:rsid w:val="00E70DC7"/>
    <w:rsid w:val="00E71019"/>
    <w:rsid w:val="00EA0168"/>
    <w:rsid w:val="00EB1021"/>
    <w:rsid w:val="00EB3208"/>
    <w:rsid w:val="00EC4243"/>
    <w:rsid w:val="00ED05C5"/>
    <w:rsid w:val="00ED178D"/>
    <w:rsid w:val="00ED2519"/>
    <w:rsid w:val="00ED5D50"/>
    <w:rsid w:val="00EF65D8"/>
    <w:rsid w:val="00F01BC6"/>
    <w:rsid w:val="00F063F9"/>
    <w:rsid w:val="00F066D5"/>
    <w:rsid w:val="00F22259"/>
    <w:rsid w:val="00F27E4C"/>
    <w:rsid w:val="00F46942"/>
    <w:rsid w:val="00F704F4"/>
    <w:rsid w:val="00F80D14"/>
    <w:rsid w:val="00F83F44"/>
    <w:rsid w:val="00FA172A"/>
    <w:rsid w:val="00FA5C38"/>
    <w:rsid w:val="00FC5CEF"/>
    <w:rsid w:val="00FD103D"/>
    <w:rsid w:val="00FD65DA"/>
    <w:rsid w:val="00F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E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4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816C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6C53"/>
  </w:style>
  <w:style w:type="paragraph" w:styleId="Tekstpodstawowy">
    <w:name w:val="Body Text"/>
    <w:basedOn w:val="Normalny"/>
    <w:rsid w:val="00816C53"/>
    <w:rPr>
      <w:sz w:val="28"/>
      <w:szCs w:val="20"/>
    </w:rPr>
  </w:style>
  <w:style w:type="table" w:styleId="Tabela-Siatka">
    <w:name w:val="Table Grid"/>
    <w:basedOn w:val="Standardowy"/>
    <w:rsid w:val="0081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gl">
    <w:name w:val="podgl"/>
    <w:basedOn w:val="Domylnaczcionkaakapitu"/>
    <w:rsid w:val="00C30044"/>
  </w:style>
  <w:style w:type="character" w:styleId="Hipercze">
    <w:name w:val="Hyperlink"/>
    <w:basedOn w:val="Domylnaczcionkaakapitu"/>
    <w:uiPriority w:val="99"/>
    <w:semiHidden/>
    <w:unhideWhenUsed/>
    <w:rsid w:val="00544D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4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D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44D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B0E7A-6CD2-4C22-B4A3-81AC1831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2408</Words>
  <Characters>14450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77</vt:i4>
      </vt:variant>
    </vt:vector>
  </HeadingPairs>
  <TitlesOfParts>
    <vt:vector size="78" baseType="lpstr">
      <vt:lpstr>Wyższa Szkoła Humanistyczna</vt:lpstr>
      <vt:lpstr/>
      <vt:lpstr/>
      <vt:lpstr>(nazwa instytucji – stempel)	</vt:lpstr>
      <vt:lpstr/>
      <vt:lpstr/>
      <vt:lpstr>Podpis i pieczątka         zakładowego opiekuna praktyk</vt:lpstr>
      <vt:lpstr/>
      <vt:lpstr/>
      <vt:lpstr>(nazwa instytucji – stempel)	</vt:lpstr>
      <vt:lpstr/>
      <vt:lpstr/>
      <vt:lpstr>Podpis i pieczątka         zakładowego opiekuna praktyk</vt:lpstr>
      <vt:lpstr/>
      <vt:lpstr/>
      <vt:lpstr>(nazwa instytucji – stempel)	</vt:lpstr>
      <vt:lpstr/>
      <vt:lpstr/>
      <vt:lpstr>Podpis i pieczątka         zakładowego opiekuna praktyk</vt:lpstr>
      <vt:lpstr/>
      <vt:lpstr/>
      <vt:lpstr>(nazwa instytucji – stempel)	</vt:lpstr>
      <vt:lpstr/>
      <vt:lpstr/>
      <vt:lpstr>Podpis i pieczątka         zakładowego opiekuna praktyk</vt:lpstr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>(nazwa instytucji – stempel)	</vt:lpstr>
      <vt:lpstr/>
      <vt:lpstr/>
      <vt:lpstr>Podpis i pieczątka         zakładowego opiekuna praktyk</vt:lpstr>
      <vt:lpstr/>
      <vt:lpstr/>
      <vt:lpstr>(nazwa instytucji – stempel)	</vt:lpstr>
      <vt:lpstr/>
      <vt:lpstr/>
      <vt:lpstr>Podpis i pieczątka         zakładowego opiekuna praktyk</vt:lpstr>
      <vt:lpstr/>
      <vt:lpstr/>
      <vt:lpstr>(nazwa instytucji – stempel)	</vt:lpstr>
      <vt:lpstr/>
      <vt:lpstr/>
      <vt:lpstr>Podpis i pieczątka         zakładowego opiekuna praktyk</vt:lpstr>
      <vt:lpstr/>
      <vt:lpstr/>
      <vt:lpstr>(nazwa instytucji – stempel)	</vt:lpstr>
      <vt:lpstr/>
      <vt:lpstr/>
      <vt:lpstr>Podpis i pieczątka         zakładowego opiekuna praktyk</vt:lpstr>
      <vt:lpstr/>
      <vt:lpstr/>
      <vt:lpstr/>
      <vt:lpstr/>
      <vt:lpstr/>
      <vt:lpstr/>
    </vt:vector>
  </TitlesOfParts>
  <Company>wshtwp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Wyższa Szkoła Humanistyczna</dc:title>
  <dc:creator>admin2</dc:creator>
  <cp:lastModifiedBy>PC</cp:lastModifiedBy>
  <cp:revision>6</cp:revision>
  <cp:lastPrinted>2013-06-13T07:52:00Z</cp:lastPrinted>
  <dcterms:created xsi:type="dcterms:W3CDTF">2022-08-31T09:58:00Z</dcterms:created>
  <dcterms:modified xsi:type="dcterms:W3CDTF">2022-10-17T07:30:00Z</dcterms:modified>
</cp:coreProperties>
</file>